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AA" w:rsidRDefault="00A77BFC" w:rsidP="00851E6A">
      <w:pPr>
        <w:ind w:left="284" w:hanging="284"/>
        <w:jc w:val="center"/>
        <w:rPr>
          <w:rFonts w:ascii="Times New Roman" w:hAnsi="Times New Roman" w:cs="Times New Roman"/>
          <w:b/>
          <w:sz w:val="28"/>
          <w:szCs w:val="28"/>
        </w:rPr>
      </w:pPr>
      <w:r w:rsidRPr="00740CF7">
        <w:rPr>
          <w:rFonts w:ascii="Times New Roman" w:hAnsi="Times New Roman" w:cs="Times New Roman"/>
          <w:b/>
          <w:sz w:val="28"/>
          <w:szCs w:val="28"/>
        </w:rPr>
        <w:t xml:space="preserve">Публичный доклад по итогам деятельности МБОУ </w:t>
      </w:r>
      <w:r w:rsidR="00AD05B0">
        <w:rPr>
          <w:rFonts w:ascii="Times New Roman" w:hAnsi="Times New Roman" w:cs="Times New Roman"/>
          <w:b/>
          <w:sz w:val="28"/>
          <w:szCs w:val="28"/>
        </w:rPr>
        <w:t>"</w:t>
      </w:r>
      <w:r w:rsidRPr="00740CF7">
        <w:rPr>
          <w:rFonts w:ascii="Times New Roman" w:hAnsi="Times New Roman" w:cs="Times New Roman"/>
          <w:b/>
          <w:sz w:val="28"/>
          <w:szCs w:val="28"/>
        </w:rPr>
        <w:t>ГСШ №1</w:t>
      </w:r>
      <w:r w:rsidR="00AD05B0">
        <w:rPr>
          <w:rFonts w:ascii="Times New Roman" w:hAnsi="Times New Roman" w:cs="Times New Roman"/>
          <w:b/>
          <w:sz w:val="28"/>
          <w:szCs w:val="28"/>
        </w:rPr>
        <w:t>"</w:t>
      </w:r>
      <w:r w:rsidRPr="00740CF7">
        <w:rPr>
          <w:rFonts w:ascii="Times New Roman" w:hAnsi="Times New Roman" w:cs="Times New Roman"/>
          <w:b/>
          <w:sz w:val="28"/>
          <w:szCs w:val="28"/>
        </w:rPr>
        <w:t xml:space="preserve"> </w:t>
      </w:r>
    </w:p>
    <w:p w:rsidR="00A77BFC" w:rsidRPr="00740CF7" w:rsidRDefault="00A77BFC" w:rsidP="00740CF7">
      <w:pPr>
        <w:jc w:val="center"/>
        <w:rPr>
          <w:rFonts w:ascii="Times New Roman" w:hAnsi="Times New Roman" w:cs="Times New Roman"/>
          <w:b/>
          <w:sz w:val="28"/>
          <w:szCs w:val="28"/>
        </w:rPr>
      </w:pPr>
      <w:r w:rsidRPr="00740CF7">
        <w:rPr>
          <w:rFonts w:ascii="Times New Roman" w:hAnsi="Times New Roman" w:cs="Times New Roman"/>
          <w:b/>
          <w:sz w:val="28"/>
          <w:szCs w:val="28"/>
        </w:rPr>
        <w:t>в 2018-2019 учебном году</w:t>
      </w:r>
    </w:p>
    <w:p w:rsidR="00A77BFC" w:rsidRPr="00740CF7" w:rsidRDefault="00A77BFC" w:rsidP="00740CF7">
      <w:pPr>
        <w:jc w:val="center"/>
        <w:rPr>
          <w:rFonts w:ascii="Times New Roman" w:hAnsi="Times New Roman" w:cs="Times New Roman"/>
          <w:b/>
          <w:sz w:val="28"/>
          <w:szCs w:val="28"/>
        </w:rPr>
      </w:pPr>
    </w:p>
    <w:p w:rsidR="00A77BFC" w:rsidRPr="00AD05B0" w:rsidRDefault="00AD05B0" w:rsidP="00A77BFC">
      <w:pPr>
        <w:rPr>
          <w:rFonts w:ascii="Times New Roman" w:hAnsi="Times New Roman" w:cs="Times New Roman"/>
          <w:sz w:val="28"/>
          <w:szCs w:val="28"/>
        </w:rPr>
      </w:pPr>
      <w:r w:rsidRPr="00AD05B0">
        <w:rPr>
          <w:rFonts w:ascii="Times New Roman" w:hAnsi="Times New Roman" w:cs="Times New Roman"/>
          <w:sz w:val="28"/>
          <w:szCs w:val="28"/>
          <w:lang w:val="en-US"/>
        </w:rPr>
        <w:t>I</w:t>
      </w:r>
      <w:r>
        <w:rPr>
          <w:rFonts w:ascii="Times New Roman" w:hAnsi="Times New Roman" w:cs="Times New Roman"/>
          <w:sz w:val="28"/>
          <w:szCs w:val="28"/>
        </w:rPr>
        <w:t>. Введение</w:t>
      </w:r>
      <w:r w:rsidR="00786B2C">
        <w:rPr>
          <w:rFonts w:ascii="Times New Roman" w:hAnsi="Times New Roman" w:cs="Times New Roman"/>
          <w:sz w:val="28"/>
          <w:szCs w:val="28"/>
        </w:rPr>
        <w:t>.</w:t>
      </w:r>
    </w:p>
    <w:p w:rsidR="00A77BFC" w:rsidRDefault="00A77BFC" w:rsidP="00F16D3A">
      <w:pPr>
        <w:rPr>
          <w:rFonts w:ascii="Times New Roman" w:hAnsi="Times New Roman" w:cs="Times New Roman"/>
          <w:sz w:val="28"/>
          <w:szCs w:val="28"/>
        </w:rPr>
      </w:pPr>
      <w:r w:rsidRPr="00740CF7">
        <w:rPr>
          <w:rFonts w:ascii="Times New Roman" w:hAnsi="Times New Roman" w:cs="Times New Roman"/>
          <w:sz w:val="28"/>
          <w:szCs w:val="28"/>
        </w:rPr>
        <w:t xml:space="preserve">1. Общая характеристика ОУ, </w:t>
      </w:r>
      <w:r w:rsidR="00AD05B0">
        <w:rPr>
          <w:rFonts w:ascii="Times New Roman" w:hAnsi="Times New Roman" w:cs="Times New Roman"/>
          <w:sz w:val="28"/>
          <w:szCs w:val="28"/>
        </w:rPr>
        <w:t>управление школой, особенности расположения</w:t>
      </w:r>
    </w:p>
    <w:p w:rsidR="00AD05B0" w:rsidRPr="00125E88" w:rsidRDefault="00AD05B0" w:rsidP="00125E88">
      <w:pPr>
        <w:pStyle w:val="a5"/>
        <w:ind w:firstLine="709"/>
        <w:jc w:val="both"/>
        <w:rPr>
          <w:rFonts w:ascii="Times New Roman" w:hAnsi="Times New Roman" w:cs="Times New Roman"/>
          <w:sz w:val="28"/>
          <w:szCs w:val="28"/>
        </w:rPr>
      </w:pPr>
      <w:r w:rsidRPr="00125E88">
        <w:rPr>
          <w:rFonts w:ascii="Times New Roman" w:hAnsi="Times New Roman" w:cs="Times New Roman"/>
          <w:sz w:val="28"/>
          <w:szCs w:val="28"/>
        </w:rPr>
        <w:t>В соответствии с Уставом в настоящее время школа имеет полное наименование:  муниципальное бюджетное общеобразовательное учреждение "Городищенская средняя школа №1"</w:t>
      </w:r>
      <w:r w:rsidR="00D23D1C" w:rsidRPr="00125E88">
        <w:rPr>
          <w:rFonts w:ascii="Times New Roman" w:hAnsi="Times New Roman" w:cs="Times New Roman"/>
          <w:sz w:val="28"/>
          <w:szCs w:val="28"/>
        </w:rPr>
        <w:t xml:space="preserve"> (МБОУ "ГСШ №1"). Юридический и фактический адрес ОУ: 403003, Волгоградская область, р.п. Городище, ул. Маршала Чуйкова, дом 6а.</w:t>
      </w:r>
    </w:p>
    <w:p w:rsidR="00B657CE" w:rsidRDefault="00D23D1C" w:rsidP="00125E88">
      <w:pPr>
        <w:pStyle w:val="a5"/>
        <w:ind w:firstLine="709"/>
        <w:jc w:val="both"/>
        <w:rPr>
          <w:rFonts w:ascii="Times New Roman" w:hAnsi="Times New Roman" w:cs="Times New Roman"/>
          <w:sz w:val="28"/>
          <w:szCs w:val="28"/>
        </w:rPr>
      </w:pPr>
      <w:r w:rsidRPr="00125E88">
        <w:rPr>
          <w:rFonts w:ascii="Times New Roman" w:hAnsi="Times New Roman" w:cs="Times New Roman"/>
          <w:sz w:val="28"/>
          <w:szCs w:val="28"/>
        </w:rPr>
        <w:t>Деятельность учреждения осуществляется в соответствии с лицензией 34 ЛО1 № 0000901 от 11.03.2016 г., свидетельством о государственной аккредитации 34 АО1 № 0000885 от 18.04.2016г.</w:t>
      </w:r>
    </w:p>
    <w:p w:rsidR="002062EC" w:rsidRPr="00125E88" w:rsidRDefault="002062EC" w:rsidP="00125E88">
      <w:pPr>
        <w:pStyle w:val="a5"/>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Образовательное учреждение имеет 2 филиала:</w:t>
      </w:r>
      <w:r w:rsidR="00C05802">
        <w:rPr>
          <w:rFonts w:ascii="Times New Roman" w:hAnsi="Times New Roman" w:cs="Times New Roman"/>
          <w:sz w:val="28"/>
          <w:szCs w:val="28"/>
        </w:rPr>
        <w:t xml:space="preserve"> </w:t>
      </w:r>
      <w:r w:rsidR="009C69DA">
        <w:rPr>
          <w:rFonts w:ascii="Times New Roman" w:hAnsi="Times New Roman" w:cs="Times New Roman"/>
          <w:sz w:val="28"/>
          <w:szCs w:val="28"/>
        </w:rPr>
        <w:t>«</w:t>
      </w:r>
      <w:proofErr w:type="spellStart"/>
      <w:r w:rsidR="00C05802">
        <w:rPr>
          <w:rFonts w:ascii="Times New Roman" w:hAnsi="Times New Roman" w:cs="Times New Roman"/>
          <w:sz w:val="28"/>
          <w:szCs w:val="28"/>
        </w:rPr>
        <w:t>Варламовская</w:t>
      </w:r>
      <w:proofErr w:type="spellEnd"/>
      <w:r w:rsidR="00C05802">
        <w:rPr>
          <w:rFonts w:ascii="Times New Roman" w:hAnsi="Times New Roman" w:cs="Times New Roman"/>
          <w:sz w:val="28"/>
          <w:szCs w:val="28"/>
        </w:rPr>
        <w:t xml:space="preserve"> средняя школа</w:t>
      </w:r>
      <w:r w:rsidR="009C69DA">
        <w:rPr>
          <w:rFonts w:ascii="Times New Roman" w:hAnsi="Times New Roman" w:cs="Times New Roman"/>
          <w:sz w:val="28"/>
          <w:szCs w:val="28"/>
        </w:rPr>
        <w:t>»</w:t>
      </w:r>
      <w:r w:rsidR="00C05802">
        <w:rPr>
          <w:rFonts w:ascii="Times New Roman" w:hAnsi="Times New Roman" w:cs="Times New Roman"/>
          <w:sz w:val="28"/>
          <w:szCs w:val="28"/>
        </w:rPr>
        <w:t>;</w:t>
      </w:r>
      <w:r>
        <w:rPr>
          <w:rFonts w:ascii="Times New Roman" w:hAnsi="Times New Roman" w:cs="Times New Roman"/>
          <w:sz w:val="28"/>
          <w:szCs w:val="28"/>
        </w:rPr>
        <w:t xml:space="preserve"> </w:t>
      </w:r>
      <w:r w:rsidR="009C69DA">
        <w:rPr>
          <w:rFonts w:ascii="Times New Roman" w:hAnsi="Times New Roman" w:cs="Times New Roman"/>
          <w:sz w:val="28"/>
          <w:szCs w:val="28"/>
        </w:rPr>
        <w:t>«</w:t>
      </w:r>
      <w:proofErr w:type="spellStart"/>
      <w:r>
        <w:rPr>
          <w:rFonts w:ascii="Times New Roman" w:hAnsi="Times New Roman" w:cs="Times New Roman"/>
          <w:sz w:val="28"/>
          <w:szCs w:val="28"/>
        </w:rPr>
        <w:t>Песковатская</w:t>
      </w:r>
      <w:proofErr w:type="spellEnd"/>
      <w:r>
        <w:rPr>
          <w:rFonts w:ascii="Times New Roman" w:hAnsi="Times New Roman" w:cs="Times New Roman"/>
          <w:sz w:val="28"/>
          <w:szCs w:val="28"/>
        </w:rPr>
        <w:t xml:space="preserve"> средняя школа</w:t>
      </w:r>
      <w:r w:rsidR="009C69DA">
        <w:rPr>
          <w:rFonts w:ascii="Times New Roman" w:hAnsi="Times New Roman" w:cs="Times New Roman"/>
          <w:sz w:val="28"/>
          <w:szCs w:val="28"/>
        </w:rPr>
        <w:t>»</w:t>
      </w:r>
      <w:r w:rsidR="00C05802">
        <w:rPr>
          <w:rFonts w:ascii="Times New Roman" w:hAnsi="Times New Roman" w:cs="Times New Roman"/>
          <w:sz w:val="28"/>
          <w:szCs w:val="28"/>
        </w:rPr>
        <w:t xml:space="preserve">; структурные подразделения: «Вечерняя школа», </w:t>
      </w:r>
      <w:r w:rsidR="009C69DA">
        <w:rPr>
          <w:rFonts w:ascii="Times New Roman" w:hAnsi="Times New Roman" w:cs="Times New Roman"/>
          <w:sz w:val="28"/>
          <w:szCs w:val="28"/>
        </w:rPr>
        <w:t>г</w:t>
      </w:r>
      <w:r w:rsidR="009C69DA" w:rsidRPr="009C69DA">
        <w:rPr>
          <w:rFonts w:ascii="Times New Roman" w:hAnsi="Times New Roman" w:cs="Times New Roman"/>
          <w:sz w:val="28"/>
          <w:szCs w:val="28"/>
        </w:rPr>
        <w:t>руппа дошкольного образования</w:t>
      </w:r>
      <w:r w:rsidR="009C69DA">
        <w:rPr>
          <w:rFonts w:ascii="Times New Roman" w:hAnsi="Times New Roman" w:cs="Times New Roman"/>
          <w:sz w:val="28"/>
          <w:szCs w:val="28"/>
        </w:rPr>
        <w:t>, расположенная на базе ОУ</w:t>
      </w:r>
      <w:r w:rsidR="009C69DA" w:rsidRPr="009C69DA">
        <w:rPr>
          <w:rFonts w:ascii="Times New Roman" w:hAnsi="Times New Roman" w:cs="Times New Roman"/>
          <w:sz w:val="28"/>
          <w:szCs w:val="28"/>
        </w:rPr>
        <w:t xml:space="preserve"> «</w:t>
      </w:r>
      <w:proofErr w:type="spellStart"/>
      <w:r w:rsidR="009C69DA" w:rsidRPr="009C69DA">
        <w:rPr>
          <w:rFonts w:ascii="Times New Roman" w:hAnsi="Times New Roman" w:cs="Times New Roman"/>
          <w:sz w:val="28"/>
          <w:szCs w:val="28"/>
        </w:rPr>
        <w:t>Песковатская</w:t>
      </w:r>
      <w:proofErr w:type="spellEnd"/>
      <w:r w:rsidR="009C69DA" w:rsidRPr="009C69DA">
        <w:rPr>
          <w:rFonts w:ascii="Times New Roman" w:hAnsi="Times New Roman" w:cs="Times New Roman"/>
          <w:sz w:val="28"/>
          <w:szCs w:val="28"/>
        </w:rPr>
        <w:t xml:space="preserve"> средняя школа»</w:t>
      </w:r>
    </w:p>
    <w:p w:rsidR="00B657CE" w:rsidRPr="00B657CE" w:rsidRDefault="00B657CE" w:rsidP="00125E88">
      <w:pPr>
        <w:pStyle w:val="Default"/>
        <w:spacing w:line="23" w:lineRule="atLeast"/>
        <w:ind w:firstLine="709"/>
        <w:jc w:val="both"/>
        <w:rPr>
          <w:sz w:val="28"/>
          <w:szCs w:val="28"/>
        </w:rPr>
      </w:pPr>
      <w:r w:rsidRPr="00B657CE">
        <w:rPr>
          <w:sz w:val="28"/>
          <w:szCs w:val="28"/>
        </w:rPr>
        <w:t>Управление учреждением осуществляется в соответствии с действующим законодательством и строится на принципах единоначалия и самоуправления.</w:t>
      </w:r>
    </w:p>
    <w:p w:rsidR="00B657CE" w:rsidRPr="00B657CE" w:rsidRDefault="009C69DA" w:rsidP="00B657CE">
      <w:pPr>
        <w:pStyle w:val="Default"/>
        <w:spacing w:line="23" w:lineRule="atLeast"/>
        <w:ind w:firstLine="709"/>
        <w:jc w:val="both"/>
        <w:rPr>
          <w:sz w:val="28"/>
          <w:szCs w:val="28"/>
        </w:rPr>
      </w:pPr>
      <w:r>
        <w:rPr>
          <w:sz w:val="28"/>
          <w:szCs w:val="28"/>
        </w:rPr>
        <w:t>Руководителем учреждения является</w:t>
      </w:r>
      <w:r w:rsidR="00B657CE" w:rsidRPr="00B657CE">
        <w:rPr>
          <w:sz w:val="28"/>
          <w:szCs w:val="28"/>
        </w:rPr>
        <w:t xml:space="preserve"> Петрушов Евгений Васильевич, директор, Почетный работник общего образования Российской Федерации (контактный телефон: 8(84468) 3-30-48).</w:t>
      </w:r>
    </w:p>
    <w:p w:rsidR="00B657CE" w:rsidRDefault="00B657CE" w:rsidP="00B657CE">
      <w:pPr>
        <w:pStyle w:val="Default"/>
        <w:spacing w:line="23" w:lineRule="atLeast"/>
        <w:ind w:firstLine="709"/>
        <w:jc w:val="both"/>
        <w:rPr>
          <w:sz w:val="28"/>
          <w:szCs w:val="28"/>
        </w:rPr>
      </w:pPr>
      <w:r w:rsidRPr="00B657CE">
        <w:rPr>
          <w:sz w:val="28"/>
          <w:szCs w:val="28"/>
        </w:rPr>
        <w:t>Государственно-общественными формами управления учреждения являются Совет школы (</w:t>
      </w:r>
      <w:r w:rsidR="009C69DA">
        <w:rPr>
          <w:sz w:val="28"/>
          <w:szCs w:val="28"/>
        </w:rPr>
        <w:t>п</w:t>
      </w:r>
      <w:r w:rsidRPr="00B657CE">
        <w:rPr>
          <w:sz w:val="28"/>
          <w:szCs w:val="28"/>
        </w:rPr>
        <w:t>редседател</w:t>
      </w:r>
      <w:r w:rsidR="00C05802">
        <w:rPr>
          <w:sz w:val="28"/>
          <w:szCs w:val="28"/>
        </w:rPr>
        <w:t>ь</w:t>
      </w:r>
      <w:r w:rsidR="009C69DA">
        <w:rPr>
          <w:sz w:val="28"/>
          <w:szCs w:val="28"/>
        </w:rPr>
        <w:t xml:space="preserve"> - </w:t>
      </w:r>
      <w:r w:rsidRPr="00B657CE">
        <w:rPr>
          <w:sz w:val="28"/>
          <w:szCs w:val="28"/>
        </w:rPr>
        <w:t xml:space="preserve"> </w:t>
      </w:r>
      <w:proofErr w:type="spellStart"/>
      <w:r>
        <w:rPr>
          <w:sz w:val="28"/>
          <w:szCs w:val="28"/>
        </w:rPr>
        <w:t>Кириченков</w:t>
      </w:r>
      <w:proofErr w:type="spellEnd"/>
      <w:r>
        <w:rPr>
          <w:sz w:val="28"/>
          <w:szCs w:val="28"/>
        </w:rPr>
        <w:t xml:space="preserve"> Павел Сергеевич</w:t>
      </w:r>
      <w:r w:rsidRPr="00B657CE">
        <w:rPr>
          <w:sz w:val="28"/>
          <w:szCs w:val="28"/>
        </w:rPr>
        <w:t xml:space="preserve"> </w:t>
      </w:r>
      <w:r>
        <w:rPr>
          <w:sz w:val="28"/>
          <w:szCs w:val="28"/>
        </w:rPr>
        <w:t>(</w:t>
      </w:r>
      <w:r w:rsidRPr="00B657CE">
        <w:rPr>
          <w:sz w:val="28"/>
          <w:szCs w:val="28"/>
        </w:rPr>
        <w:t>8(84468) 3-46-50), педагогический совет (председатель -  Петрушов Евгений Васильевич ( 8(84468) 3-30-48), общее собрание трудового коллектива (председатель – Павлычева Татьяна Владимировна (8(84468) 3-30-48), методический совет (председатель – Егорова Руфина Григорьевна  (8(84468) 3-31-91), методические объединения (руководители – Беркетова Ирина Ивановна, Миронова Софья Владимировна, Ягофарова Ольга Юрьевна, Чернова Ольга Васильевна, Денисова Татьяна Викторовна, Авдонина Галина Владимировна, Насачёва Ольга Михайловна, Григорьев Артём Владимирович, Секач Светлана Николаевна, Чурсина Елена Евгеньевна, научный руководитель – доктор п.н. Науменко Юрий Владимирович) и совет старшеклассников.</w:t>
      </w:r>
    </w:p>
    <w:p w:rsidR="00B657CE" w:rsidRDefault="00B657CE" w:rsidP="00B657CE">
      <w:pPr>
        <w:pStyle w:val="Default"/>
        <w:spacing w:line="23" w:lineRule="atLeast"/>
        <w:ind w:firstLine="709"/>
        <w:jc w:val="both"/>
        <w:rPr>
          <w:sz w:val="28"/>
          <w:szCs w:val="28"/>
        </w:rPr>
      </w:pPr>
      <w:r w:rsidRPr="00B657CE">
        <w:rPr>
          <w:sz w:val="28"/>
          <w:szCs w:val="28"/>
        </w:rPr>
        <w:t xml:space="preserve">Образовательное учреждение расположено в р.п. Городище, в центре городского поселения, в 14 км. от центра г. Волгограда. Рядом со школой расположены следующие учреждения образования и культуры: детский сад </w:t>
      </w:r>
      <w:r w:rsidRPr="00B657CE">
        <w:rPr>
          <w:sz w:val="28"/>
          <w:szCs w:val="28"/>
        </w:rPr>
        <w:lastRenderedPageBreak/>
        <w:t xml:space="preserve">"Радуга", районный ЦДТ, районная школа искусств, ДЮСШ, районная </w:t>
      </w:r>
      <w:proofErr w:type="spellStart"/>
      <w:r w:rsidRPr="00B657CE">
        <w:rPr>
          <w:sz w:val="28"/>
          <w:szCs w:val="28"/>
        </w:rPr>
        <w:t>межпоселенческая</w:t>
      </w:r>
      <w:proofErr w:type="spellEnd"/>
      <w:r w:rsidRPr="00B657CE">
        <w:rPr>
          <w:sz w:val="28"/>
          <w:szCs w:val="28"/>
        </w:rPr>
        <w:t xml:space="preserve">  библиотека, районный историко-краеведческий музей</w:t>
      </w:r>
      <w:r w:rsidR="00F82408">
        <w:rPr>
          <w:sz w:val="28"/>
          <w:szCs w:val="28"/>
        </w:rPr>
        <w:t>, Экологический центр, РОВД, районная больница</w:t>
      </w:r>
      <w:r w:rsidR="00BF0DED">
        <w:rPr>
          <w:sz w:val="28"/>
          <w:szCs w:val="28"/>
        </w:rPr>
        <w:t>.</w:t>
      </w:r>
      <w:r w:rsidR="00F82408">
        <w:rPr>
          <w:sz w:val="28"/>
          <w:szCs w:val="28"/>
        </w:rPr>
        <w:t xml:space="preserve"> Данные условия внешней среды</w:t>
      </w:r>
      <w:r w:rsidR="00BF0DED">
        <w:rPr>
          <w:sz w:val="28"/>
          <w:szCs w:val="28"/>
        </w:rPr>
        <w:t xml:space="preserve"> позволяют </w:t>
      </w:r>
      <w:r w:rsidR="00125E88">
        <w:rPr>
          <w:sz w:val="28"/>
          <w:szCs w:val="28"/>
        </w:rPr>
        <w:t>сотрудничать с различными учреждениями социума, привлекать их специалистов к участию в образовательном процессе в целях повышения его эффективности.</w:t>
      </w:r>
    </w:p>
    <w:p w:rsidR="00B657CE" w:rsidRDefault="00BB0C9F" w:rsidP="00B657CE">
      <w:pPr>
        <w:pStyle w:val="Default"/>
        <w:spacing w:line="23" w:lineRule="atLeast"/>
        <w:ind w:firstLine="709"/>
        <w:jc w:val="both"/>
        <w:rPr>
          <w:sz w:val="28"/>
          <w:szCs w:val="28"/>
        </w:rPr>
      </w:pPr>
      <w:r>
        <w:rPr>
          <w:sz w:val="28"/>
          <w:szCs w:val="28"/>
        </w:rPr>
        <w:t>Образовательное учреждение имеет достаточно высокий рейтинг. Большая часть жителей посёлка при наличии в нём 3 школ стараются определить своих детей учиться именно в МБОУ "ГСШ №1". Это связано не только с благоприятным месторасположением ОУ, но и с предоставлением качественного образования. Так, например,</w:t>
      </w:r>
      <w:r w:rsidRPr="00BB0C9F">
        <w:t xml:space="preserve"> </w:t>
      </w:r>
      <w:r w:rsidRPr="00BB0C9F">
        <w:rPr>
          <w:sz w:val="28"/>
          <w:szCs w:val="28"/>
        </w:rPr>
        <w:t>при независимой оценке качества деятельности школы</w:t>
      </w:r>
      <w:r>
        <w:rPr>
          <w:sz w:val="28"/>
          <w:szCs w:val="28"/>
        </w:rPr>
        <w:t xml:space="preserve"> в </w:t>
      </w:r>
      <w:r w:rsidRPr="00BB0C9F">
        <w:rPr>
          <w:sz w:val="28"/>
          <w:szCs w:val="28"/>
        </w:rPr>
        <w:t xml:space="preserve"> ма</w:t>
      </w:r>
      <w:r>
        <w:rPr>
          <w:sz w:val="28"/>
          <w:szCs w:val="28"/>
        </w:rPr>
        <w:t>е</w:t>
      </w:r>
      <w:r w:rsidRPr="00BB0C9F">
        <w:rPr>
          <w:sz w:val="28"/>
          <w:szCs w:val="28"/>
        </w:rPr>
        <w:t xml:space="preserve"> 2017 года   работа по </w:t>
      </w:r>
      <w:r>
        <w:rPr>
          <w:sz w:val="28"/>
          <w:szCs w:val="28"/>
        </w:rPr>
        <w:t xml:space="preserve">обучению </w:t>
      </w:r>
      <w:r w:rsidRPr="00BB0C9F">
        <w:rPr>
          <w:sz w:val="28"/>
          <w:szCs w:val="28"/>
        </w:rPr>
        <w:t xml:space="preserve">и воспитанию </w:t>
      </w:r>
      <w:r>
        <w:rPr>
          <w:sz w:val="28"/>
          <w:szCs w:val="28"/>
        </w:rPr>
        <w:t xml:space="preserve">детей </w:t>
      </w:r>
      <w:r w:rsidRPr="00BB0C9F">
        <w:rPr>
          <w:sz w:val="28"/>
          <w:szCs w:val="28"/>
        </w:rPr>
        <w:t>была оценена 4,9 и 4,8 баллами из 5 возможных баллов.     Особенно высокая оценка    в анкетах</w:t>
      </w:r>
      <w:r>
        <w:rPr>
          <w:sz w:val="28"/>
          <w:szCs w:val="28"/>
        </w:rPr>
        <w:t xml:space="preserve"> была </w:t>
      </w:r>
      <w:r w:rsidRPr="00BB0C9F">
        <w:rPr>
          <w:sz w:val="28"/>
          <w:szCs w:val="28"/>
        </w:rPr>
        <w:t>да</w:t>
      </w:r>
      <w:r>
        <w:rPr>
          <w:sz w:val="28"/>
          <w:szCs w:val="28"/>
        </w:rPr>
        <w:t>на</w:t>
      </w:r>
      <w:r w:rsidRPr="00BB0C9F">
        <w:rPr>
          <w:sz w:val="28"/>
          <w:szCs w:val="28"/>
        </w:rPr>
        <w:t xml:space="preserve"> мероприятиям военно-патриотического, эстетического и спортивно-оздоровительного направлений, проводимых в рамках комплексной программы духовно-нравственного развития, воспитания и социализации «Мы – дети России».</w:t>
      </w:r>
      <w:r w:rsidR="006D74C3">
        <w:rPr>
          <w:sz w:val="28"/>
          <w:szCs w:val="28"/>
        </w:rPr>
        <w:t xml:space="preserve"> По итогам ежегодного анкетирования родителей (законных представителей) обучающихся, проведённого в мае 2019г., 98,7% участников изучения общественного мнения выразили полную удовлетворённость качеством предоставляемого в школе образования, 2,3% - частичную удовлетворённость, полностью недовольных по результатам анкетирования нет. </w:t>
      </w:r>
      <w:r w:rsidR="00E32FDA">
        <w:rPr>
          <w:sz w:val="28"/>
          <w:szCs w:val="28"/>
        </w:rPr>
        <w:t>Проведённое анкетирование обучающихся 7-11 классов показало, что степень удовлетворения образовательных запросов школьников достаточно высока.</w:t>
      </w:r>
      <w:r w:rsidR="00BC233A">
        <w:rPr>
          <w:sz w:val="28"/>
          <w:szCs w:val="28"/>
        </w:rPr>
        <w:t xml:space="preserve"> Самое распространённое пожелание от обучающихся и родителей - переход на обучение в одну смену, первую.</w:t>
      </w:r>
    </w:p>
    <w:p w:rsidR="00E32FDA" w:rsidRDefault="00E32FDA" w:rsidP="00E32FDA">
      <w:pPr>
        <w:ind w:firstLine="709"/>
        <w:jc w:val="both"/>
        <w:rPr>
          <w:rFonts w:ascii="Times New Roman" w:hAnsi="Times New Roman" w:cs="Times New Roman"/>
          <w:sz w:val="28"/>
          <w:szCs w:val="28"/>
        </w:rPr>
      </w:pPr>
      <w:r w:rsidRPr="005C0A4C">
        <w:rPr>
          <w:rFonts w:ascii="Times New Roman" w:hAnsi="Times New Roman" w:cs="Times New Roman"/>
          <w:sz w:val="28"/>
          <w:szCs w:val="28"/>
        </w:rPr>
        <w:t xml:space="preserve">По итогам пяти последних лет  43  выпускника  окончили школу с медалью «За особые успехи в учении». По результатам ГИА  2015 года ученица 11 «А» класса </w:t>
      </w:r>
      <w:proofErr w:type="spellStart"/>
      <w:r w:rsidRPr="005C0A4C">
        <w:rPr>
          <w:rFonts w:ascii="Times New Roman" w:hAnsi="Times New Roman" w:cs="Times New Roman"/>
          <w:sz w:val="28"/>
          <w:szCs w:val="28"/>
        </w:rPr>
        <w:t>Барбарош</w:t>
      </w:r>
      <w:proofErr w:type="spellEnd"/>
      <w:r w:rsidRPr="005C0A4C">
        <w:rPr>
          <w:rFonts w:ascii="Times New Roman" w:hAnsi="Times New Roman" w:cs="Times New Roman"/>
          <w:sz w:val="28"/>
          <w:szCs w:val="28"/>
        </w:rPr>
        <w:t xml:space="preserve"> Наталья получила 100 баллов на ЕГЭ по русскому языку. За указанны</w:t>
      </w:r>
      <w:r>
        <w:rPr>
          <w:rFonts w:ascii="Times New Roman" w:hAnsi="Times New Roman" w:cs="Times New Roman"/>
          <w:sz w:val="28"/>
          <w:szCs w:val="28"/>
        </w:rPr>
        <w:t>й</w:t>
      </w:r>
      <w:r w:rsidRPr="005C0A4C">
        <w:rPr>
          <w:rFonts w:ascii="Times New Roman" w:hAnsi="Times New Roman" w:cs="Times New Roman"/>
          <w:sz w:val="28"/>
          <w:szCs w:val="28"/>
        </w:rPr>
        <w:t xml:space="preserve"> период </w:t>
      </w:r>
      <w:r>
        <w:rPr>
          <w:rFonts w:ascii="Times New Roman" w:hAnsi="Times New Roman" w:cs="Times New Roman"/>
          <w:sz w:val="28"/>
          <w:szCs w:val="28"/>
        </w:rPr>
        <w:t xml:space="preserve"> 25 человек </w:t>
      </w:r>
      <w:r w:rsidRPr="005C0A4C">
        <w:rPr>
          <w:rFonts w:ascii="Times New Roman" w:hAnsi="Times New Roman" w:cs="Times New Roman"/>
          <w:sz w:val="28"/>
          <w:szCs w:val="28"/>
        </w:rPr>
        <w:t>по итогам ЕГЭ</w:t>
      </w:r>
      <w:r>
        <w:rPr>
          <w:rFonts w:ascii="Times New Roman" w:hAnsi="Times New Roman" w:cs="Times New Roman"/>
          <w:sz w:val="28"/>
          <w:szCs w:val="28"/>
        </w:rPr>
        <w:t xml:space="preserve"> получили</w:t>
      </w:r>
      <w:r w:rsidRPr="005C0A4C">
        <w:rPr>
          <w:rFonts w:ascii="Times New Roman" w:hAnsi="Times New Roman" w:cs="Times New Roman"/>
          <w:sz w:val="28"/>
          <w:szCs w:val="28"/>
        </w:rPr>
        <w:t xml:space="preserve"> более 80</w:t>
      </w:r>
      <w:r>
        <w:rPr>
          <w:rFonts w:ascii="Times New Roman" w:hAnsi="Times New Roman" w:cs="Times New Roman"/>
          <w:sz w:val="28"/>
          <w:szCs w:val="28"/>
        </w:rPr>
        <w:t xml:space="preserve"> баллов.</w:t>
      </w:r>
    </w:p>
    <w:p w:rsidR="00E32FDA" w:rsidRDefault="00E32FDA" w:rsidP="00B657CE">
      <w:pPr>
        <w:pStyle w:val="Default"/>
        <w:spacing w:line="23" w:lineRule="atLeast"/>
        <w:ind w:firstLine="709"/>
        <w:jc w:val="both"/>
        <w:rPr>
          <w:sz w:val="28"/>
          <w:szCs w:val="28"/>
        </w:rPr>
      </w:pPr>
    </w:p>
    <w:p w:rsidR="00E32FDA" w:rsidRDefault="00E32FDA" w:rsidP="00B657CE">
      <w:pPr>
        <w:pStyle w:val="Default"/>
        <w:spacing w:line="23" w:lineRule="atLeast"/>
        <w:ind w:firstLine="709"/>
        <w:jc w:val="both"/>
        <w:rPr>
          <w:sz w:val="28"/>
          <w:szCs w:val="28"/>
        </w:rPr>
      </w:pPr>
      <w:r>
        <w:rPr>
          <w:sz w:val="28"/>
          <w:szCs w:val="28"/>
        </w:rPr>
        <w:t>2. Историческая справка</w:t>
      </w:r>
    </w:p>
    <w:p w:rsidR="00E32FDA" w:rsidRDefault="00E32FDA" w:rsidP="00B657CE">
      <w:pPr>
        <w:pStyle w:val="Default"/>
        <w:spacing w:line="23" w:lineRule="atLeast"/>
        <w:ind w:firstLine="709"/>
        <w:jc w:val="both"/>
        <w:rPr>
          <w:sz w:val="28"/>
          <w:szCs w:val="28"/>
        </w:rPr>
      </w:pPr>
    </w:p>
    <w:p w:rsidR="00642436" w:rsidRDefault="00E32FDA" w:rsidP="009B66E1">
      <w:pPr>
        <w:pStyle w:val="Default"/>
        <w:spacing w:line="23" w:lineRule="atLeast"/>
        <w:ind w:firstLine="709"/>
        <w:jc w:val="both"/>
        <w:rPr>
          <w:sz w:val="28"/>
          <w:szCs w:val="28"/>
        </w:rPr>
      </w:pPr>
      <w:r w:rsidRPr="00E32FDA">
        <w:rPr>
          <w:sz w:val="28"/>
          <w:szCs w:val="28"/>
        </w:rPr>
        <w:t xml:space="preserve">Школа была образована в 1889 году. Современное здание построено в 1967 году, пристройка – в 1985 году. Школа живёт своими традициями. Главные из них - связь с ветеранами </w:t>
      </w:r>
      <w:r w:rsidR="003E0AE3">
        <w:rPr>
          <w:sz w:val="28"/>
          <w:szCs w:val="28"/>
        </w:rPr>
        <w:t xml:space="preserve">Великов Отечественной войны и их </w:t>
      </w:r>
      <w:r w:rsidR="003E0AE3" w:rsidRPr="000B6279">
        <w:rPr>
          <w:sz w:val="28"/>
          <w:szCs w:val="28"/>
        </w:rPr>
        <w:t>потомками</w:t>
      </w:r>
      <w:r w:rsidR="000B6279">
        <w:rPr>
          <w:sz w:val="28"/>
          <w:szCs w:val="28"/>
        </w:rPr>
        <w:t xml:space="preserve">, </w:t>
      </w:r>
      <w:r w:rsidRPr="00E32FDA">
        <w:rPr>
          <w:sz w:val="28"/>
          <w:szCs w:val="28"/>
        </w:rPr>
        <w:t>осуществление поисковой работы</w:t>
      </w:r>
      <w:r w:rsidR="000B6279">
        <w:rPr>
          <w:sz w:val="28"/>
          <w:szCs w:val="28"/>
        </w:rPr>
        <w:t>. Обучающиеся и педагоги школы чтят память павших и живых участников войны, узников концлагерей. Члены школьного поискового отряда «Виктория»  собирают и дополняют о них материал, устраивают встречи с ними или их потомками</w:t>
      </w:r>
      <w:r w:rsidR="002824BA">
        <w:rPr>
          <w:sz w:val="28"/>
          <w:szCs w:val="28"/>
        </w:rPr>
        <w:t>,</w:t>
      </w:r>
      <w:r w:rsidR="000B6279">
        <w:rPr>
          <w:sz w:val="28"/>
          <w:szCs w:val="28"/>
        </w:rPr>
        <w:t xml:space="preserve"> </w:t>
      </w:r>
      <w:r w:rsidR="002824BA">
        <w:rPr>
          <w:sz w:val="28"/>
          <w:szCs w:val="28"/>
        </w:rPr>
        <w:t>приглашают их на классные часы, Уроки мужества, линейки и митинги.</w:t>
      </w:r>
      <w:r w:rsidR="009B66E1">
        <w:rPr>
          <w:sz w:val="28"/>
          <w:szCs w:val="28"/>
        </w:rPr>
        <w:t xml:space="preserve"> Ещё в 70-ые годы 20 века установилась дружба  учителей и обучающихся школы </w:t>
      </w:r>
      <w:r w:rsidR="00642436">
        <w:rPr>
          <w:sz w:val="28"/>
          <w:szCs w:val="28"/>
        </w:rPr>
        <w:lastRenderedPageBreak/>
        <w:t>с</w:t>
      </w:r>
      <w:r w:rsidR="009B66E1">
        <w:rPr>
          <w:sz w:val="28"/>
          <w:szCs w:val="28"/>
        </w:rPr>
        <w:t xml:space="preserve"> </w:t>
      </w:r>
      <w:r w:rsidR="00642436">
        <w:rPr>
          <w:sz w:val="28"/>
          <w:szCs w:val="28"/>
        </w:rPr>
        <w:t xml:space="preserve">бойцами </w:t>
      </w:r>
      <w:r w:rsidR="009B66E1" w:rsidRPr="000B6279">
        <w:rPr>
          <w:sz w:val="28"/>
          <w:szCs w:val="28"/>
        </w:rPr>
        <w:t>зенитно-артиллерийского полка 1078, расположенного в</w:t>
      </w:r>
      <w:r w:rsidR="009B66E1">
        <w:rPr>
          <w:sz w:val="28"/>
          <w:szCs w:val="28"/>
        </w:rPr>
        <w:t xml:space="preserve">о время Сталинградской </w:t>
      </w:r>
      <w:r w:rsidR="009B66E1" w:rsidRPr="000B6279">
        <w:rPr>
          <w:sz w:val="28"/>
          <w:szCs w:val="28"/>
        </w:rPr>
        <w:t xml:space="preserve"> </w:t>
      </w:r>
      <w:r w:rsidR="009B66E1">
        <w:rPr>
          <w:sz w:val="28"/>
          <w:szCs w:val="28"/>
        </w:rPr>
        <w:t xml:space="preserve">битвы на </w:t>
      </w:r>
      <w:r w:rsidR="009B66E1" w:rsidRPr="000B6279">
        <w:rPr>
          <w:sz w:val="28"/>
          <w:szCs w:val="28"/>
        </w:rPr>
        <w:t>территории</w:t>
      </w:r>
      <w:r w:rsidR="009B66E1">
        <w:rPr>
          <w:sz w:val="28"/>
          <w:szCs w:val="28"/>
        </w:rPr>
        <w:t xml:space="preserve"> нашего посёлка. В настоящее время поддерживается связь с</w:t>
      </w:r>
      <w:r w:rsidR="009B66E1" w:rsidRPr="000B6279">
        <w:rPr>
          <w:sz w:val="28"/>
          <w:szCs w:val="28"/>
        </w:rPr>
        <w:t xml:space="preserve"> их</w:t>
      </w:r>
      <w:r w:rsidR="00642436">
        <w:rPr>
          <w:sz w:val="28"/>
          <w:szCs w:val="28"/>
        </w:rPr>
        <w:t xml:space="preserve"> детьми и внуками.</w:t>
      </w:r>
      <w:r w:rsidR="009B66E1" w:rsidRPr="00E32FDA">
        <w:rPr>
          <w:sz w:val="28"/>
          <w:szCs w:val="28"/>
        </w:rPr>
        <w:t xml:space="preserve"> </w:t>
      </w:r>
      <w:r w:rsidR="00642436">
        <w:rPr>
          <w:sz w:val="28"/>
          <w:szCs w:val="28"/>
        </w:rPr>
        <w:t xml:space="preserve">Большое внимание в воспитательной работе школы уделяется нашим землякам,  участникам войны в Афганистане, боевых действий в Чечне. </w:t>
      </w:r>
    </w:p>
    <w:p w:rsidR="00E32FDA" w:rsidRDefault="00642436" w:rsidP="009B66E1">
      <w:pPr>
        <w:pStyle w:val="Default"/>
        <w:spacing w:line="23" w:lineRule="atLeast"/>
        <w:ind w:firstLine="709"/>
        <w:jc w:val="both"/>
        <w:rPr>
          <w:rFonts w:eastAsia="Times New Roman"/>
          <w:sz w:val="28"/>
          <w:szCs w:val="28"/>
          <w:lang w:eastAsia="ru-RU"/>
        </w:rPr>
      </w:pPr>
      <w:r>
        <w:rPr>
          <w:sz w:val="28"/>
          <w:szCs w:val="28"/>
        </w:rPr>
        <w:t>Доброй традицией стало</w:t>
      </w:r>
      <w:r w:rsidRPr="00642436">
        <w:rPr>
          <w:sz w:val="28"/>
          <w:szCs w:val="28"/>
        </w:rPr>
        <w:t xml:space="preserve"> </w:t>
      </w:r>
      <w:r w:rsidRPr="00E32FDA">
        <w:rPr>
          <w:sz w:val="28"/>
          <w:szCs w:val="28"/>
        </w:rPr>
        <w:t>изучение истории школы и судеб её выпускников</w:t>
      </w:r>
      <w:r w:rsidR="00E5260F">
        <w:rPr>
          <w:sz w:val="28"/>
          <w:szCs w:val="28"/>
        </w:rPr>
        <w:t>.</w:t>
      </w:r>
      <w:r w:rsidRPr="003B6F04">
        <w:rPr>
          <w:sz w:val="28"/>
          <w:szCs w:val="28"/>
        </w:rPr>
        <w:t xml:space="preserve"> </w:t>
      </w:r>
      <w:r w:rsidR="00E32FDA" w:rsidRPr="003B6F04">
        <w:rPr>
          <w:sz w:val="28"/>
          <w:szCs w:val="28"/>
        </w:rPr>
        <w:t xml:space="preserve">Среди </w:t>
      </w:r>
      <w:r w:rsidR="00E32FDA">
        <w:rPr>
          <w:sz w:val="28"/>
          <w:szCs w:val="28"/>
        </w:rPr>
        <w:t xml:space="preserve"> наиболее известных </w:t>
      </w:r>
      <w:r w:rsidR="00E32FDA" w:rsidRPr="003B6F04">
        <w:rPr>
          <w:sz w:val="28"/>
          <w:szCs w:val="28"/>
        </w:rPr>
        <w:t>выпускников школы</w:t>
      </w:r>
      <w:r w:rsidR="00E32FDA">
        <w:rPr>
          <w:sz w:val="28"/>
          <w:szCs w:val="28"/>
        </w:rPr>
        <w:t xml:space="preserve"> - </w:t>
      </w:r>
      <w:r w:rsidR="00E32FDA" w:rsidRPr="003B6F04">
        <w:rPr>
          <w:sz w:val="28"/>
          <w:szCs w:val="28"/>
        </w:rPr>
        <w:t xml:space="preserve">  Мозговой Павел Вячеславович,</w:t>
      </w:r>
      <w:r w:rsidR="00E32FDA" w:rsidRPr="003B6F04">
        <w:rPr>
          <w:rFonts w:eastAsia="Times New Roman"/>
          <w:lang w:eastAsia="ru-RU"/>
        </w:rPr>
        <w:t xml:space="preserve"> </w:t>
      </w:r>
      <w:r w:rsidR="00E32FDA" w:rsidRPr="003B6F04">
        <w:rPr>
          <w:rFonts w:eastAsia="Times New Roman"/>
          <w:sz w:val="28"/>
          <w:szCs w:val="28"/>
          <w:lang w:eastAsia="ru-RU"/>
        </w:rPr>
        <w:t>сердечнососудистый</w:t>
      </w:r>
      <w:r w:rsidR="00E32FDA" w:rsidRPr="001967C5">
        <w:rPr>
          <w:rFonts w:eastAsia="Times New Roman"/>
          <w:sz w:val="28"/>
          <w:szCs w:val="28"/>
          <w:lang w:eastAsia="ru-RU"/>
        </w:rPr>
        <w:t xml:space="preserve"> хирург высшей категории</w:t>
      </w:r>
      <w:r w:rsidR="00E32FDA" w:rsidRPr="003B6F04">
        <w:rPr>
          <w:rFonts w:eastAsia="Times New Roman"/>
          <w:sz w:val="28"/>
          <w:szCs w:val="28"/>
          <w:lang w:eastAsia="ru-RU"/>
        </w:rPr>
        <w:t>, доктор медицинских наук</w:t>
      </w:r>
      <w:r w:rsidR="00E32FDA">
        <w:rPr>
          <w:rFonts w:eastAsia="Times New Roman"/>
          <w:sz w:val="28"/>
          <w:szCs w:val="28"/>
          <w:lang w:eastAsia="ru-RU"/>
        </w:rPr>
        <w:t xml:space="preserve"> (1987г. выпуска)</w:t>
      </w:r>
      <w:r w:rsidR="00E32FDA" w:rsidRPr="003B6F04">
        <w:rPr>
          <w:rFonts w:eastAsia="Times New Roman"/>
          <w:sz w:val="28"/>
          <w:szCs w:val="28"/>
          <w:lang w:eastAsia="ru-RU"/>
        </w:rPr>
        <w:t xml:space="preserve">; </w:t>
      </w:r>
      <w:proofErr w:type="spellStart"/>
      <w:r w:rsidR="00E32FDA" w:rsidRPr="003B6F04">
        <w:rPr>
          <w:rFonts w:eastAsia="Times New Roman"/>
          <w:sz w:val="28"/>
          <w:szCs w:val="28"/>
          <w:lang w:eastAsia="ru-RU"/>
        </w:rPr>
        <w:t>Джанабаева</w:t>
      </w:r>
      <w:proofErr w:type="spellEnd"/>
      <w:r w:rsidR="00E32FDA" w:rsidRPr="003B6F04">
        <w:rPr>
          <w:rFonts w:eastAsia="Times New Roman"/>
          <w:sz w:val="28"/>
          <w:szCs w:val="28"/>
          <w:lang w:eastAsia="ru-RU"/>
        </w:rPr>
        <w:t xml:space="preserve"> Альбина, певица</w:t>
      </w:r>
      <w:r w:rsidR="00E32FDA">
        <w:rPr>
          <w:rFonts w:eastAsia="Times New Roman"/>
          <w:sz w:val="28"/>
          <w:szCs w:val="28"/>
          <w:lang w:eastAsia="ru-RU"/>
        </w:rPr>
        <w:t xml:space="preserve"> (1994г. выпуска)</w:t>
      </w:r>
      <w:r w:rsidR="00E32FDA" w:rsidRPr="003B6F04">
        <w:rPr>
          <w:rFonts w:eastAsia="Times New Roman"/>
          <w:sz w:val="28"/>
          <w:szCs w:val="28"/>
          <w:lang w:eastAsia="ru-RU"/>
        </w:rPr>
        <w:t>; Фролова Анастасия, Макаров Дмитрий, актёры Волгоградского НЭТ</w:t>
      </w:r>
      <w:r w:rsidR="00E32FDA">
        <w:rPr>
          <w:rFonts w:eastAsia="Times New Roman"/>
          <w:sz w:val="28"/>
          <w:szCs w:val="28"/>
          <w:lang w:eastAsia="ru-RU"/>
        </w:rPr>
        <w:t xml:space="preserve"> (2008г. выпуска)</w:t>
      </w:r>
      <w:r w:rsidR="00E32FDA" w:rsidRPr="003B6F04">
        <w:rPr>
          <w:rFonts w:eastAsia="Times New Roman"/>
          <w:sz w:val="28"/>
          <w:szCs w:val="28"/>
          <w:lang w:eastAsia="ru-RU"/>
        </w:rPr>
        <w:t>.</w:t>
      </w:r>
    </w:p>
    <w:p w:rsidR="00E32FDA" w:rsidRDefault="00E32FDA" w:rsidP="00B657CE">
      <w:pPr>
        <w:pStyle w:val="Default"/>
        <w:spacing w:line="23" w:lineRule="atLeast"/>
        <w:ind w:firstLine="709"/>
        <w:jc w:val="both"/>
        <w:rPr>
          <w:sz w:val="28"/>
          <w:szCs w:val="28"/>
        </w:rPr>
      </w:pPr>
    </w:p>
    <w:p w:rsidR="00E32FDA" w:rsidRDefault="00E32FDA" w:rsidP="00B657CE">
      <w:pPr>
        <w:pStyle w:val="Default"/>
        <w:spacing w:line="23" w:lineRule="atLeast"/>
        <w:ind w:firstLine="709"/>
        <w:jc w:val="both"/>
        <w:rPr>
          <w:sz w:val="28"/>
          <w:szCs w:val="28"/>
        </w:rPr>
      </w:pPr>
    </w:p>
    <w:p w:rsidR="00E32FDA" w:rsidRDefault="00E32FDA" w:rsidP="00B657CE">
      <w:pPr>
        <w:pStyle w:val="Default"/>
        <w:spacing w:line="23" w:lineRule="atLeast"/>
        <w:ind w:firstLine="709"/>
        <w:jc w:val="both"/>
        <w:rPr>
          <w:sz w:val="28"/>
          <w:szCs w:val="28"/>
        </w:rPr>
      </w:pPr>
      <w:r w:rsidRPr="00AD05B0">
        <w:rPr>
          <w:sz w:val="28"/>
          <w:szCs w:val="28"/>
          <w:lang w:val="en-US"/>
        </w:rPr>
        <w:t>II</w:t>
      </w:r>
      <w:r>
        <w:rPr>
          <w:sz w:val="28"/>
          <w:szCs w:val="28"/>
        </w:rPr>
        <w:t>.</w:t>
      </w:r>
      <w:r w:rsidR="00641F9F">
        <w:rPr>
          <w:sz w:val="28"/>
          <w:szCs w:val="28"/>
        </w:rPr>
        <w:t xml:space="preserve"> Общая характеристика участников образовательных отношений</w:t>
      </w:r>
      <w:r w:rsidR="00786B2C">
        <w:rPr>
          <w:sz w:val="28"/>
          <w:szCs w:val="28"/>
        </w:rPr>
        <w:t>.</w:t>
      </w:r>
    </w:p>
    <w:p w:rsidR="00641F9F" w:rsidRPr="00641F9F" w:rsidRDefault="00641F9F" w:rsidP="00641F9F">
      <w:pPr>
        <w:ind w:firstLine="709"/>
        <w:jc w:val="both"/>
        <w:rPr>
          <w:rFonts w:ascii="Times New Roman" w:hAnsi="Times New Roman" w:cs="Times New Roman"/>
          <w:sz w:val="28"/>
          <w:szCs w:val="28"/>
        </w:rPr>
      </w:pPr>
      <w:r w:rsidRPr="00641F9F">
        <w:rPr>
          <w:rFonts w:ascii="Times New Roman" w:hAnsi="Times New Roman" w:cs="Times New Roman"/>
          <w:sz w:val="28"/>
          <w:szCs w:val="28"/>
        </w:rPr>
        <w:t xml:space="preserve">1.Сведения об обучающихся </w:t>
      </w:r>
    </w:p>
    <w:p w:rsidR="00641F9F" w:rsidRDefault="00641F9F" w:rsidP="00641F9F">
      <w:pPr>
        <w:ind w:firstLine="709"/>
        <w:jc w:val="both"/>
        <w:rPr>
          <w:rFonts w:ascii="Times New Roman" w:hAnsi="Times New Roman" w:cs="Times New Roman"/>
          <w:sz w:val="28"/>
          <w:szCs w:val="28"/>
        </w:rPr>
      </w:pPr>
      <w:r>
        <w:rPr>
          <w:rFonts w:ascii="Times New Roman" w:hAnsi="Times New Roman" w:cs="Times New Roman"/>
          <w:sz w:val="28"/>
          <w:szCs w:val="28"/>
        </w:rPr>
        <w:t xml:space="preserve">В 2018-2019 учебном году </w:t>
      </w:r>
      <w:r w:rsidRPr="005C0A4C">
        <w:rPr>
          <w:rFonts w:ascii="Times New Roman" w:hAnsi="Times New Roman" w:cs="Times New Roman"/>
          <w:sz w:val="28"/>
          <w:szCs w:val="28"/>
        </w:rPr>
        <w:t>в образовательном учреждении обуча</w:t>
      </w:r>
      <w:r>
        <w:rPr>
          <w:rFonts w:ascii="Times New Roman" w:hAnsi="Times New Roman" w:cs="Times New Roman"/>
          <w:sz w:val="28"/>
          <w:szCs w:val="28"/>
        </w:rPr>
        <w:t>лось</w:t>
      </w:r>
      <w:r w:rsidRPr="005C0A4C">
        <w:rPr>
          <w:rFonts w:ascii="Times New Roman" w:hAnsi="Times New Roman" w:cs="Times New Roman"/>
          <w:sz w:val="28"/>
          <w:szCs w:val="28"/>
        </w:rPr>
        <w:t xml:space="preserve"> 1618 человек, из них в начальной школе -</w:t>
      </w:r>
      <w:r>
        <w:rPr>
          <w:rFonts w:ascii="Times New Roman" w:hAnsi="Times New Roman" w:cs="Times New Roman"/>
          <w:sz w:val="28"/>
          <w:szCs w:val="28"/>
        </w:rPr>
        <w:t xml:space="preserve"> </w:t>
      </w:r>
      <w:r w:rsidRPr="005C0A4C">
        <w:rPr>
          <w:rFonts w:ascii="Times New Roman" w:hAnsi="Times New Roman" w:cs="Times New Roman"/>
          <w:sz w:val="28"/>
          <w:szCs w:val="28"/>
        </w:rPr>
        <w:t>742, в основной – 775, в средней –101.</w:t>
      </w:r>
      <w:r>
        <w:rPr>
          <w:rFonts w:ascii="Times New Roman" w:hAnsi="Times New Roman" w:cs="Times New Roman"/>
          <w:sz w:val="28"/>
          <w:szCs w:val="28"/>
        </w:rPr>
        <w:t xml:space="preserve"> Всего классов – 61, средняя наполняемость – 26,5 человек. За последние три года численность обучающихся увеличилась на </w:t>
      </w:r>
      <w:r w:rsidR="00BC233A">
        <w:rPr>
          <w:rFonts w:ascii="Times New Roman" w:hAnsi="Times New Roman" w:cs="Times New Roman"/>
          <w:sz w:val="28"/>
          <w:szCs w:val="28"/>
        </w:rPr>
        <w:t>229 человек.</w:t>
      </w:r>
    </w:p>
    <w:p w:rsidR="00BC233A" w:rsidRDefault="00BC233A" w:rsidP="00641F9F">
      <w:pPr>
        <w:ind w:firstLine="709"/>
        <w:jc w:val="both"/>
        <w:rPr>
          <w:rFonts w:ascii="Times New Roman" w:hAnsi="Times New Roman" w:cs="Times New Roman"/>
          <w:sz w:val="28"/>
          <w:szCs w:val="28"/>
        </w:rPr>
      </w:pPr>
      <w:r>
        <w:rPr>
          <w:rFonts w:ascii="Times New Roman" w:hAnsi="Times New Roman" w:cs="Times New Roman"/>
          <w:sz w:val="28"/>
          <w:szCs w:val="28"/>
        </w:rPr>
        <w:t>2.Социальный портрет родительского коллектива</w:t>
      </w:r>
    </w:p>
    <w:p w:rsidR="00786B2C" w:rsidRPr="003F1884" w:rsidRDefault="00786B2C" w:rsidP="00786B2C">
      <w:pPr>
        <w:pStyle w:val="Osnova"/>
        <w:tabs>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Обучающиеся школы воспитываются:</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в многодетных семьях – 101 человек;</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в неполных семьях – 2</w:t>
      </w:r>
      <w:r w:rsidR="00D26CF9">
        <w:rPr>
          <w:rStyle w:val="Zag11"/>
          <w:rFonts w:ascii="Times New Roman" w:eastAsia="@Arial Unicode MS" w:hAnsi="Times New Roman" w:cs="Times New Roman"/>
          <w:color w:val="auto"/>
          <w:sz w:val="28"/>
          <w:szCs w:val="28"/>
          <w:lang w:val="ru-RU"/>
        </w:rPr>
        <w:t>70</w:t>
      </w:r>
      <w:r w:rsidRPr="003F1884">
        <w:rPr>
          <w:rStyle w:val="Zag11"/>
          <w:rFonts w:ascii="Times New Roman" w:eastAsia="@Arial Unicode MS" w:hAnsi="Times New Roman" w:cs="Times New Roman"/>
          <w:color w:val="auto"/>
          <w:sz w:val="28"/>
          <w:szCs w:val="28"/>
          <w:lang w:val="ru-RU"/>
        </w:rPr>
        <w:t xml:space="preserve"> человек;</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матерями-одиночками – 33 человека;</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опекунами – 29 человек;</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вдовами и вдовцами – 46 человек;</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в неблагополучных семьях – 14 человек;</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родителями-инвалидами – 9 человек;</w:t>
      </w:r>
    </w:p>
    <w:p w:rsidR="00786B2C" w:rsidRPr="003F1884" w:rsidRDefault="00786B2C" w:rsidP="00786B2C">
      <w:pPr>
        <w:pStyle w:val="Osnova"/>
        <w:numPr>
          <w:ilvl w:val="0"/>
          <w:numId w:val="15"/>
        </w:numPr>
        <w:tabs>
          <w:tab w:val="left" w:leader="dot" w:pos="624"/>
        </w:tabs>
        <w:spacing w:line="360" w:lineRule="auto"/>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 xml:space="preserve">в полных семьях – </w:t>
      </w:r>
      <w:r w:rsidR="00D26CF9">
        <w:rPr>
          <w:rStyle w:val="Zag11"/>
          <w:rFonts w:ascii="Times New Roman" w:eastAsia="@Arial Unicode MS" w:hAnsi="Times New Roman" w:cs="Times New Roman"/>
          <w:color w:val="auto"/>
          <w:sz w:val="28"/>
          <w:szCs w:val="28"/>
          <w:lang w:val="ru-RU"/>
        </w:rPr>
        <w:t>11</w:t>
      </w:r>
      <w:r w:rsidRPr="003F1884">
        <w:rPr>
          <w:rStyle w:val="Zag11"/>
          <w:rFonts w:ascii="Times New Roman" w:eastAsia="@Arial Unicode MS" w:hAnsi="Times New Roman" w:cs="Times New Roman"/>
          <w:color w:val="auto"/>
          <w:sz w:val="28"/>
          <w:szCs w:val="28"/>
          <w:lang w:val="ru-RU"/>
        </w:rPr>
        <w:t>16 человек.</w:t>
      </w:r>
    </w:p>
    <w:p w:rsidR="00786B2C" w:rsidRPr="003F1884" w:rsidRDefault="00786B2C" w:rsidP="00786B2C">
      <w:pPr>
        <w:pStyle w:val="Osnova"/>
        <w:tabs>
          <w:tab w:val="left" w:leader="dot" w:pos="624"/>
        </w:tabs>
        <w:spacing w:line="360" w:lineRule="auto"/>
        <w:ind w:left="1069" w:firstLine="0"/>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 xml:space="preserve"> В том числе дети с ОВЗ и дети - инвалиды  воспитываются:</w:t>
      </w:r>
    </w:p>
    <w:p w:rsidR="00786B2C" w:rsidRPr="003F1884" w:rsidRDefault="00786B2C" w:rsidP="00786B2C">
      <w:pPr>
        <w:pStyle w:val="Osnova"/>
        <w:numPr>
          <w:ilvl w:val="0"/>
          <w:numId w:val="16"/>
        </w:numPr>
        <w:tabs>
          <w:tab w:val="left" w:leader="dot" w:pos="624"/>
        </w:tabs>
        <w:spacing w:line="360" w:lineRule="auto"/>
        <w:ind w:left="1134" w:firstLine="0"/>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в неполных семьях - 5;</w:t>
      </w:r>
    </w:p>
    <w:p w:rsidR="00786B2C" w:rsidRPr="003F1884" w:rsidRDefault="00786B2C" w:rsidP="00786B2C">
      <w:pPr>
        <w:pStyle w:val="Osnova"/>
        <w:numPr>
          <w:ilvl w:val="0"/>
          <w:numId w:val="16"/>
        </w:numPr>
        <w:tabs>
          <w:tab w:val="left" w:leader="dot" w:pos="624"/>
        </w:tabs>
        <w:spacing w:line="360" w:lineRule="auto"/>
        <w:ind w:left="1134" w:firstLine="0"/>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матерями-одиночками – 2 человека;</w:t>
      </w:r>
    </w:p>
    <w:p w:rsidR="00786B2C" w:rsidRPr="003F1884" w:rsidRDefault="00786B2C" w:rsidP="00786B2C">
      <w:pPr>
        <w:pStyle w:val="Osnova"/>
        <w:numPr>
          <w:ilvl w:val="0"/>
          <w:numId w:val="16"/>
        </w:numPr>
        <w:tabs>
          <w:tab w:val="left" w:leader="dot" w:pos="624"/>
        </w:tabs>
        <w:spacing w:line="360" w:lineRule="auto"/>
        <w:ind w:left="1134" w:firstLine="0"/>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опекунами – 4 человека;</w:t>
      </w:r>
    </w:p>
    <w:p w:rsidR="00786B2C" w:rsidRPr="003F1884" w:rsidRDefault="00786B2C" w:rsidP="00786B2C">
      <w:pPr>
        <w:pStyle w:val="Osnova"/>
        <w:numPr>
          <w:ilvl w:val="0"/>
          <w:numId w:val="16"/>
        </w:numPr>
        <w:tabs>
          <w:tab w:val="left" w:leader="dot" w:pos="624"/>
        </w:tabs>
        <w:spacing w:line="360" w:lineRule="auto"/>
        <w:ind w:left="1134" w:firstLine="0"/>
        <w:rPr>
          <w:rStyle w:val="Zag11"/>
          <w:rFonts w:ascii="Times New Roman" w:eastAsia="@Arial Unicode MS" w:hAnsi="Times New Roman" w:cs="Times New Roman"/>
          <w:color w:val="auto"/>
          <w:sz w:val="28"/>
          <w:szCs w:val="28"/>
          <w:lang w:val="ru-RU"/>
        </w:rPr>
      </w:pPr>
      <w:r w:rsidRPr="003F1884">
        <w:rPr>
          <w:rStyle w:val="Zag11"/>
          <w:rFonts w:ascii="Times New Roman" w:eastAsia="@Arial Unicode MS" w:hAnsi="Times New Roman" w:cs="Times New Roman"/>
          <w:color w:val="auto"/>
          <w:sz w:val="28"/>
          <w:szCs w:val="28"/>
          <w:lang w:val="ru-RU"/>
        </w:rPr>
        <w:t>в полных семьях – 12 человек.</w:t>
      </w:r>
    </w:p>
    <w:p w:rsidR="00786B2C" w:rsidRPr="003F1884" w:rsidRDefault="00786B2C" w:rsidP="00786B2C">
      <w:pPr>
        <w:spacing w:after="0"/>
        <w:ind w:left="540"/>
        <w:jc w:val="both"/>
        <w:rPr>
          <w:rFonts w:ascii="Times New Roman" w:eastAsia="Calibri" w:hAnsi="Times New Roman" w:cs="Times New Roman"/>
          <w:sz w:val="28"/>
          <w:szCs w:val="28"/>
        </w:rPr>
      </w:pPr>
      <w:r w:rsidRPr="003F1884">
        <w:rPr>
          <w:rFonts w:ascii="Times New Roman" w:eastAsia="Calibri" w:hAnsi="Times New Roman" w:cs="Times New Roman"/>
          <w:sz w:val="28"/>
          <w:szCs w:val="28"/>
        </w:rPr>
        <w:lastRenderedPageBreak/>
        <w:t>В основном учащиеся школы (99 % от общей численности) проживают на территории  поселка (Городищенского городского поселения): в многоэтажных постройках, частных домах, в коттеджах.</w:t>
      </w:r>
    </w:p>
    <w:p w:rsidR="00786B2C" w:rsidRDefault="00786B2C" w:rsidP="00786B2C">
      <w:pPr>
        <w:spacing w:after="0"/>
        <w:ind w:left="540"/>
        <w:jc w:val="both"/>
        <w:rPr>
          <w:rFonts w:ascii="Times New Roman" w:hAnsi="Times New Roman" w:cs="Times New Roman"/>
          <w:sz w:val="28"/>
          <w:szCs w:val="28"/>
        </w:rPr>
      </w:pPr>
      <w:r w:rsidRPr="003F1884">
        <w:rPr>
          <w:rFonts w:ascii="Times New Roman" w:hAnsi="Times New Roman" w:cs="Times New Roman"/>
          <w:sz w:val="28"/>
          <w:szCs w:val="28"/>
        </w:rPr>
        <w:t>Родители учащихся школы, как правило, являются служащими, рабочими</w:t>
      </w:r>
      <w:r w:rsidR="00016E6E">
        <w:rPr>
          <w:rFonts w:ascii="Times New Roman" w:hAnsi="Times New Roman" w:cs="Times New Roman"/>
          <w:sz w:val="28"/>
          <w:szCs w:val="28"/>
        </w:rPr>
        <w:t xml:space="preserve"> </w:t>
      </w:r>
      <w:r w:rsidRPr="003F1884">
        <w:rPr>
          <w:rFonts w:ascii="Times New Roman" w:hAnsi="Times New Roman" w:cs="Times New Roman"/>
          <w:sz w:val="28"/>
          <w:szCs w:val="28"/>
        </w:rPr>
        <w:t>различных предприятий и учреждений города Волгограда и посёлка</w:t>
      </w:r>
      <w:r w:rsidR="00016E6E">
        <w:rPr>
          <w:rFonts w:ascii="Times New Roman" w:hAnsi="Times New Roman" w:cs="Times New Roman"/>
          <w:sz w:val="28"/>
          <w:szCs w:val="28"/>
        </w:rPr>
        <w:t xml:space="preserve">, </w:t>
      </w:r>
      <w:r w:rsidR="00016E6E" w:rsidRPr="003F1884">
        <w:rPr>
          <w:rFonts w:ascii="Times New Roman" w:hAnsi="Times New Roman" w:cs="Times New Roman"/>
          <w:sz w:val="28"/>
          <w:szCs w:val="28"/>
        </w:rPr>
        <w:t>предпринимателями</w:t>
      </w:r>
      <w:r w:rsidR="00016E6E">
        <w:rPr>
          <w:rFonts w:ascii="Times New Roman" w:hAnsi="Times New Roman" w:cs="Times New Roman"/>
          <w:sz w:val="28"/>
          <w:szCs w:val="28"/>
        </w:rPr>
        <w:t xml:space="preserve">. </w:t>
      </w:r>
      <w:r w:rsidRPr="003F1884">
        <w:rPr>
          <w:rFonts w:ascii="Times New Roman" w:hAnsi="Times New Roman" w:cs="Times New Roman"/>
          <w:sz w:val="28"/>
          <w:szCs w:val="28"/>
        </w:rPr>
        <w:t>Около 70%  имеют высшее профессиональное образование.</w:t>
      </w:r>
    </w:p>
    <w:p w:rsidR="00D26CF9" w:rsidRDefault="00D26CF9" w:rsidP="00786B2C">
      <w:pPr>
        <w:spacing w:after="0"/>
        <w:ind w:left="540"/>
        <w:jc w:val="both"/>
        <w:rPr>
          <w:rFonts w:ascii="Times New Roman" w:hAnsi="Times New Roman" w:cs="Times New Roman"/>
          <w:sz w:val="28"/>
          <w:szCs w:val="28"/>
        </w:rPr>
      </w:pPr>
    </w:p>
    <w:p w:rsidR="00D26CF9" w:rsidRDefault="00D26CF9" w:rsidP="00786B2C">
      <w:pPr>
        <w:spacing w:after="0"/>
        <w:ind w:left="540"/>
        <w:jc w:val="both"/>
        <w:rPr>
          <w:rFonts w:ascii="Times New Roman" w:hAnsi="Times New Roman" w:cs="Times New Roman"/>
          <w:sz w:val="28"/>
          <w:szCs w:val="28"/>
        </w:rPr>
      </w:pPr>
    </w:p>
    <w:p w:rsidR="00D26CF9" w:rsidRPr="00D26CF9" w:rsidRDefault="00D26CF9" w:rsidP="00786B2C">
      <w:pPr>
        <w:spacing w:after="0"/>
        <w:ind w:left="540"/>
        <w:jc w:val="both"/>
        <w:rPr>
          <w:rFonts w:ascii="Times New Roman" w:hAnsi="Times New Roman" w:cs="Times New Roman"/>
          <w:sz w:val="28"/>
          <w:szCs w:val="28"/>
        </w:rPr>
      </w:pPr>
      <w:r>
        <w:rPr>
          <w:rFonts w:ascii="Times New Roman" w:hAnsi="Times New Roman" w:cs="Times New Roman"/>
          <w:sz w:val="28"/>
          <w:szCs w:val="28"/>
        </w:rPr>
        <w:t>3.</w:t>
      </w:r>
      <w:r w:rsidRPr="00D26CF9">
        <w:rPr>
          <w:rFonts w:ascii="Times New Roman" w:hAnsi="Times New Roman" w:cs="Times New Roman"/>
          <w:sz w:val="28"/>
          <w:szCs w:val="28"/>
        </w:rPr>
        <w:t xml:space="preserve"> Профессиональный портрет педагогического коллектива</w:t>
      </w:r>
    </w:p>
    <w:p w:rsidR="00641F9F" w:rsidRPr="00E32FDA" w:rsidRDefault="00641F9F" w:rsidP="00B657CE">
      <w:pPr>
        <w:pStyle w:val="Default"/>
        <w:spacing w:line="23" w:lineRule="atLeast"/>
        <w:ind w:firstLine="709"/>
        <w:jc w:val="both"/>
        <w:rPr>
          <w:sz w:val="28"/>
          <w:szCs w:val="28"/>
        </w:rPr>
      </w:pPr>
    </w:p>
    <w:p w:rsidR="00C00E7C" w:rsidRDefault="00D26CF9" w:rsidP="00C00E7C">
      <w:pPr>
        <w:widowControl w:val="0"/>
        <w:spacing w:after="0"/>
        <w:ind w:left="284" w:firstLine="709"/>
        <w:jc w:val="both"/>
        <w:rPr>
          <w:rFonts w:ascii="Times New Roman" w:hAnsi="Times New Roman" w:cs="Times New Roman"/>
          <w:sz w:val="28"/>
          <w:szCs w:val="28"/>
        </w:rPr>
      </w:pPr>
      <w:r>
        <w:rPr>
          <w:rFonts w:ascii="Times New Roman" w:hAnsi="Times New Roman" w:cs="Times New Roman"/>
          <w:sz w:val="28"/>
          <w:szCs w:val="28"/>
        </w:rPr>
        <w:t xml:space="preserve"> В 2018-2019 учебном году педагогический коллектив состоял из 94 человек.  </w:t>
      </w:r>
      <w:r w:rsidR="002A3158">
        <w:rPr>
          <w:rFonts w:ascii="Times New Roman" w:hAnsi="Times New Roman" w:cs="Times New Roman"/>
          <w:snapToGrid w:val="0"/>
          <w:sz w:val="28"/>
          <w:szCs w:val="28"/>
        </w:rPr>
        <w:t xml:space="preserve">16 педагогов награждены Почётной грамотой Министерства просвещения Российской Федерации, 2 человека – нагрудным знаком «Отличник народного просвещения», </w:t>
      </w:r>
      <w:r w:rsidR="007F5363">
        <w:rPr>
          <w:rFonts w:ascii="Times New Roman" w:hAnsi="Times New Roman" w:cs="Times New Roman"/>
          <w:snapToGrid w:val="0"/>
          <w:sz w:val="28"/>
          <w:szCs w:val="28"/>
        </w:rPr>
        <w:t>6</w:t>
      </w:r>
      <w:r w:rsidR="002A3158">
        <w:rPr>
          <w:rFonts w:ascii="Times New Roman" w:hAnsi="Times New Roman" w:cs="Times New Roman"/>
          <w:snapToGrid w:val="0"/>
          <w:sz w:val="28"/>
          <w:szCs w:val="28"/>
        </w:rPr>
        <w:t xml:space="preserve"> человек – «Почётный работник общего образования Российской Федерации». Имеют квалификационную категорию: высшую – 21 человек; первую – 17 человек; СЗД – 39 человек; не имеют категории – 17 человек (молодые учителя, недавно окончившие учебные заведения профессионального образования). Участниками   ПНП "Образование" являются 1</w:t>
      </w:r>
      <w:r w:rsidR="007B4BFA">
        <w:rPr>
          <w:rFonts w:ascii="Times New Roman" w:hAnsi="Times New Roman" w:cs="Times New Roman"/>
          <w:snapToGrid w:val="0"/>
          <w:sz w:val="28"/>
          <w:szCs w:val="28"/>
        </w:rPr>
        <w:t>2</w:t>
      </w:r>
      <w:r w:rsidR="002A3158">
        <w:rPr>
          <w:rFonts w:ascii="Times New Roman" w:hAnsi="Times New Roman" w:cs="Times New Roman"/>
          <w:snapToGrid w:val="0"/>
          <w:sz w:val="28"/>
          <w:szCs w:val="28"/>
        </w:rPr>
        <w:t xml:space="preserve"> человек, победителями -</w:t>
      </w:r>
      <w:r w:rsidR="007B4BFA">
        <w:rPr>
          <w:rFonts w:ascii="Times New Roman" w:hAnsi="Times New Roman" w:cs="Times New Roman"/>
          <w:snapToGrid w:val="0"/>
          <w:sz w:val="28"/>
          <w:szCs w:val="28"/>
        </w:rPr>
        <w:t xml:space="preserve"> 9</w:t>
      </w:r>
      <w:r w:rsidR="002A3158">
        <w:rPr>
          <w:rFonts w:ascii="Times New Roman" w:hAnsi="Times New Roman" w:cs="Times New Roman"/>
          <w:snapToGrid w:val="0"/>
          <w:sz w:val="28"/>
          <w:szCs w:val="28"/>
        </w:rPr>
        <w:t>. Из них 5 человек</w:t>
      </w:r>
      <w:r w:rsidR="007B4BFA">
        <w:rPr>
          <w:rFonts w:ascii="Times New Roman" w:hAnsi="Times New Roman" w:cs="Times New Roman"/>
          <w:snapToGrid w:val="0"/>
          <w:sz w:val="28"/>
          <w:szCs w:val="28"/>
        </w:rPr>
        <w:t xml:space="preserve"> </w:t>
      </w:r>
      <w:r w:rsidR="002A3158">
        <w:rPr>
          <w:rFonts w:ascii="Times New Roman" w:hAnsi="Times New Roman" w:cs="Times New Roman"/>
          <w:sz w:val="28"/>
          <w:szCs w:val="28"/>
        </w:rPr>
        <w:t>награждены Премией Президента Российской Федерации</w:t>
      </w:r>
      <w:r w:rsidR="007B4BFA">
        <w:rPr>
          <w:rFonts w:ascii="Times New Roman" w:hAnsi="Times New Roman" w:cs="Times New Roman"/>
          <w:sz w:val="28"/>
          <w:szCs w:val="28"/>
        </w:rPr>
        <w:t xml:space="preserve"> (один из них - дважды), Премией Губернатора Волгоградской области - 4 человека (один из них - дважды). Победителями и призёрами муниципального этапа Всероссийского конкурса "Учитель года" являются 3 человека (2009г., 2020г., 2011г.), финалистом регионального  этапа конкурса - 1человек, призёром Всероссийского конкурса "Мой лучший урок" - 1человек.</w:t>
      </w:r>
      <w:r w:rsidR="00BC17AA">
        <w:rPr>
          <w:rFonts w:ascii="Times New Roman" w:hAnsi="Times New Roman" w:cs="Times New Roman"/>
          <w:sz w:val="28"/>
          <w:szCs w:val="28"/>
        </w:rPr>
        <w:t xml:space="preserve"> Два педагога имеют учёную степень (кандидат педагогических наук, доктор педагогических наук). Средняя оценка проявления компетентностей учителей - 70 баллов из максимально возможных 100б. </w:t>
      </w:r>
    </w:p>
    <w:p w:rsidR="00C00E7C" w:rsidRDefault="00C00E7C" w:rsidP="00C00E7C">
      <w:pPr>
        <w:widowControl w:val="0"/>
        <w:spacing w:after="0"/>
        <w:ind w:left="284" w:firstLine="709"/>
        <w:jc w:val="both"/>
        <w:rPr>
          <w:rFonts w:ascii="Times New Roman" w:hAnsi="Times New Roman" w:cs="Times New Roman"/>
          <w:sz w:val="28"/>
          <w:szCs w:val="28"/>
        </w:rPr>
      </w:pPr>
      <w:r w:rsidRPr="00C00E7C">
        <w:rPr>
          <w:rFonts w:ascii="Times New Roman" w:hAnsi="Times New Roman" w:cs="Times New Roman"/>
          <w:sz w:val="28"/>
          <w:szCs w:val="28"/>
          <w:lang w:val="en-US"/>
        </w:rPr>
        <w:t>III</w:t>
      </w:r>
      <w:r w:rsidRPr="00C00E7C">
        <w:rPr>
          <w:rFonts w:ascii="Times New Roman" w:hAnsi="Times New Roman" w:cs="Times New Roman"/>
          <w:sz w:val="28"/>
          <w:szCs w:val="28"/>
        </w:rPr>
        <w:t>.</w:t>
      </w:r>
      <w:r>
        <w:rPr>
          <w:rFonts w:ascii="Times New Roman" w:hAnsi="Times New Roman" w:cs="Times New Roman"/>
          <w:sz w:val="28"/>
          <w:szCs w:val="28"/>
        </w:rPr>
        <w:t xml:space="preserve"> Деятельность школы</w:t>
      </w:r>
      <w:r w:rsidR="001B548D">
        <w:rPr>
          <w:rFonts w:ascii="Times New Roman" w:hAnsi="Times New Roman" w:cs="Times New Roman"/>
          <w:sz w:val="28"/>
          <w:szCs w:val="28"/>
        </w:rPr>
        <w:t xml:space="preserve"> в 2018-2019 учебном году </w:t>
      </w:r>
      <w:r>
        <w:rPr>
          <w:rFonts w:ascii="Times New Roman" w:hAnsi="Times New Roman" w:cs="Times New Roman"/>
          <w:sz w:val="28"/>
          <w:szCs w:val="28"/>
        </w:rPr>
        <w:t xml:space="preserve">по </w:t>
      </w:r>
      <w:r w:rsidR="00E5260F">
        <w:rPr>
          <w:rFonts w:ascii="Times New Roman" w:hAnsi="Times New Roman" w:cs="Times New Roman"/>
          <w:sz w:val="28"/>
          <w:szCs w:val="28"/>
        </w:rPr>
        <w:t>предоставлению качественного</w:t>
      </w:r>
      <w:r w:rsidR="001B548D">
        <w:rPr>
          <w:rFonts w:ascii="Times New Roman" w:hAnsi="Times New Roman" w:cs="Times New Roman"/>
          <w:sz w:val="28"/>
          <w:szCs w:val="28"/>
        </w:rPr>
        <w:t xml:space="preserve"> образования.</w:t>
      </w:r>
    </w:p>
    <w:p w:rsidR="001B548D" w:rsidRDefault="00C00E7C" w:rsidP="001B548D">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1B548D">
        <w:rPr>
          <w:rFonts w:ascii="Times New Roman" w:hAnsi="Times New Roman" w:cs="Times New Roman"/>
          <w:sz w:val="28"/>
          <w:szCs w:val="28"/>
        </w:rPr>
        <w:t xml:space="preserve">Цель и задачи педагогического коллектива. </w:t>
      </w:r>
    </w:p>
    <w:p w:rsidR="001B548D" w:rsidRDefault="00686331" w:rsidP="00686331">
      <w:pPr>
        <w:ind w:firstLine="851"/>
        <w:jc w:val="both"/>
        <w:rPr>
          <w:rFonts w:ascii="Times New Roman" w:hAnsi="Times New Roman" w:cs="Times New Roman"/>
          <w:sz w:val="28"/>
          <w:szCs w:val="28"/>
        </w:rPr>
      </w:pPr>
      <w:r w:rsidRPr="00A95BDD">
        <w:rPr>
          <w:rFonts w:ascii="Times New Roman" w:hAnsi="Times New Roman" w:cs="Times New Roman"/>
          <w:sz w:val="28"/>
          <w:szCs w:val="28"/>
          <w:shd w:val="clear" w:color="auto" w:fill="F6F6F6"/>
        </w:rPr>
        <w:t>Миссия образовательного учреждения - создание благоприятных условий для формирования успешного человека, способного реализоваться в условиях быстро меняющегося окружающего мира.</w:t>
      </w:r>
      <w:r w:rsidR="003B6A2A" w:rsidRPr="00A95BDD">
        <w:rPr>
          <w:rFonts w:ascii="Times New Roman" w:hAnsi="Times New Roman" w:cs="Times New Roman"/>
          <w:sz w:val="28"/>
          <w:szCs w:val="28"/>
          <w:shd w:val="clear" w:color="auto" w:fill="F6F6F6"/>
        </w:rPr>
        <w:t xml:space="preserve"> Причём речь идёт как об учениках, так и об учителях, и в первую очередь -  о молодых специалистах, которые составляют 16,5% от общего числа  всех педагогов</w:t>
      </w:r>
      <w:r w:rsidR="003B6A2A">
        <w:rPr>
          <w:rFonts w:ascii="Times New Roman" w:hAnsi="Times New Roman" w:cs="Times New Roman"/>
          <w:color w:val="333333"/>
          <w:sz w:val="28"/>
          <w:szCs w:val="28"/>
          <w:shd w:val="clear" w:color="auto" w:fill="F6F6F6"/>
        </w:rPr>
        <w:t xml:space="preserve">. </w:t>
      </w:r>
      <w:r>
        <w:rPr>
          <w:rFonts w:ascii="Arial" w:hAnsi="Arial" w:cs="Arial"/>
          <w:color w:val="333333"/>
          <w:sz w:val="27"/>
          <w:szCs w:val="27"/>
          <w:shd w:val="clear" w:color="auto" w:fill="F6F6F6"/>
        </w:rPr>
        <w:t xml:space="preserve"> </w:t>
      </w:r>
      <w:r w:rsidR="001B548D" w:rsidRPr="00740CF7">
        <w:rPr>
          <w:rFonts w:ascii="Times New Roman" w:hAnsi="Times New Roman" w:cs="Times New Roman"/>
          <w:sz w:val="28"/>
          <w:szCs w:val="28"/>
        </w:rPr>
        <w:t>В соответствии с</w:t>
      </w:r>
      <w:bookmarkStart w:id="0" w:name="_Toc434594049"/>
      <w:r w:rsidR="001B548D" w:rsidRPr="00740CF7">
        <w:rPr>
          <w:rFonts w:ascii="Times New Roman" w:hAnsi="Times New Roman" w:cs="Times New Roman"/>
          <w:b/>
          <w:sz w:val="28"/>
          <w:szCs w:val="28"/>
        </w:rPr>
        <w:t xml:space="preserve"> </w:t>
      </w:r>
      <w:r w:rsidR="001B548D" w:rsidRPr="00740CF7">
        <w:rPr>
          <w:rFonts w:ascii="Times New Roman" w:hAnsi="Times New Roman" w:cs="Times New Roman"/>
          <w:sz w:val="28"/>
          <w:szCs w:val="28"/>
        </w:rPr>
        <w:t xml:space="preserve">Федеральным Законом от 29.12.2012г. № 273-ФЗ   «Об образовании в </w:t>
      </w:r>
      <w:r w:rsidR="001B548D" w:rsidRPr="00740CF7">
        <w:rPr>
          <w:rFonts w:ascii="Times New Roman" w:hAnsi="Times New Roman" w:cs="Times New Roman"/>
          <w:sz w:val="28"/>
          <w:szCs w:val="28"/>
        </w:rPr>
        <w:lastRenderedPageBreak/>
        <w:t>Российской Федерации»</w:t>
      </w:r>
      <w:bookmarkEnd w:id="0"/>
      <w:r w:rsidR="001B548D" w:rsidRPr="00740CF7">
        <w:rPr>
          <w:rFonts w:ascii="Times New Roman" w:hAnsi="Times New Roman" w:cs="Times New Roman"/>
          <w:b/>
          <w:sz w:val="28"/>
          <w:szCs w:val="28"/>
        </w:rPr>
        <w:t xml:space="preserve">, </w:t>
      </w:r>
      <w:r w:rsidR="001B548D" w:rsidRPr="00740CF7">
        <w:rPr>
          <w:rFonts w:ascii="Times New Roman" w:hAnsi="Times New Roman" w:cs="Times New Roman"/>
          <w:sz w:val="28"/>
          <w:szCs w:val="28"/>
        </w:rPr>
        <w:t>модернизацией российского образования, НОИ «Наша новая школа», ФГОС начального и основного общего образования, профессиональными стандартами «Педагог», «Специалист в области воспитания», Программой развития школы на 2018-2022гг. педагогический коллектив с 2018 года  работает  над следующей проблемой</w:t>
      </w:r>
      <w:r w:rsidR="001B548D">
        <w:rPr>
          <w:rFonts w:ascii="Times New Roman" w:hAnsi="Times New Roman" w:cs="Times New Roman"/>
          <w:sz w:val="28"/>
          <w:szCs w:val="28"/>
        </w:rPr>
        <w:t>:</w:t>
      </w:r>
      <w:r w:rsidR="001B548D" w:rsidRPr="00740CF7">
        <w:rPr>
          <w:rFonts w:ascii="Times New Roman" w:hAnsi="Times New Roman" w:cs="Times New Roman"/>
          <w:i/>
          <w:sz w:val="28"/>
          <w:szCs w:val="28"/>
        </w:rPr>
        <w:t xml:space="preserve"> </w:t>
      </w:r>
      <w:r w:rsidR="001B548D" w:rsidRPr="00740CF7">
        <w:rPr>
          <w:rFonts w:ascii="Times New Roman" w:hAnsi="Times New Roman" w:cs="Times New Roman"/>
          <w:sz w:val="28"/>
          <w:szCs w:val="28"/>
        </w:rPr>
        <w:t>«</w:t>
      </w:r>
      <w:r w:rsidR="001B548D" w:rsidRPr="00740CF7">
        <w:rPr>
          <w:rFonts w:ascii="Times New Roman" w:hAnsi="Times New Roman" w:cs="Times New Roman"/>
          <w:b/>
          <w:sz w:val="28"/>
          <w:szCs w:val="28"/>
        </w:rPr>
        <w:t xml:space="preserve">Сотворчество педагога и обучающихся в познавательной и социальной среде как условие их личностного развития». </w:t>
      </w:r>
      <w:r w:rsidR="001B548D" w:rsidRPr="00F320CB">
        <w:rPr>
          <w:rFonts w:ascii="Times New Roman" w:hAnsi="Times New Roman" w:cs="Times New Roman"/>
          <w:sz w:val="28"/>
          <w:szCs w:val="28"/>
        </w:rPr>
        <w:t>В целях её реализации решались следующие задачи, определённые на заседании педагогического совета школы от 30.08.2018г. (пр. № 1):</w:t>
      </w:r>
      <w:r w:rsidR="001B548D" w:rsidRPr="00475BCA">
        <w:rPr>
          <w:rFonts w:ascii="Times New Roman" w:hAnsi="Times New Roman" w:cs="Times New Roman"/>
          <w:sz w:val="28"/>
          <w:szCs w:val="28"/>
        </w:rPr>
        <w:t xml:space="preserve"> </w:t>
      </w:r>
    </w:p>
    <w:p w:rsidR="001B548D" w:rsidRPr="00826B5D" w:rsidRDefault="001B548D" w:rsidP="001B548D">
      <w:pPr>
        <w:spacing w:line="240" w:lineRule="auto"/>
        <w:ind w:firstLine="851"/>
        <w:jc w:val="both"/>
        <w:rPr>
          <w:rFonts w:ascii="Times New Roman" w:hAnsi="Times New Roman" w:cs="Times New Roman"/>
          <w:sz w:val="28"/>
          <w:szCs w:val="28"/>
        </w:rPr>
      </w:pPr>
      <w:r w:rsidRPr="00826B5D">
        <w:rPr>
          <w:rFonts w:ascii="Times New Roman" w:hAnsi="Times New Roman" w:cs="Times New Roman"/>
          <w:sz w:val="28"/>
          <w:szCs w:val="28"/>
        </w:rPr>
        <w:t>-Обеспечивать соблюдение действующих норм законодательства РФ в сфере образования.</w:t>
      </w:r>
    </w:p>
    <w:p w:rsidR="001B548D" w:rsidRPr="00826B5D" w:rsidRDefault="001B548D" w:rsidP="001B548D">
      <w:pPr>
        <w:spacing w:line="240" w:lineRule="auto"/>
        <w:ind w:firstLine="851"/>
        <w:jc w:val="both"/>
        <w:rPr>
          <w:rFonts w:ascii="Times New Roman" w:hAnsi="Times New Roman" w:cs="Times New Roman"/>
          <w:sz w:val="28"/>
          <w:szCs w:val="28"/>
        </w:rPr>
      </w:pPr>
      <w:r w:rsidRPr="00826B5D">
        <w:rPr>
          <w:rFonts w:ascii="Times New Roman" w:hAnsi="Times New Roman" w:cs="Times New Roman"/>
          <w:sz w:val="28"/>
          <w:szCs w:val="28"/>
        </w:rPr>
        <w:t>-Повышать правовую компетентность всех участников образовательных отношений, обеспечивать соблюдение их прав и гарантий и выполнение ими  их обязанностей в соответствии с Российским законодательством, Уставом школы.</w:t>
      </w:r>
    </w:p>
    <w:p w:rsidR="001B548D" w:rsidRPr="00826B5D" w:rsidRDefault="001B548D" w:rsidP="001B548D">
      <w:pPr>
        <w:spacing w:line="240" w:lineRule="auto"/>
        <w:ind w:firstLine="851"/>
        <w:jc w:val="both"/>
        <w:rPr>
          <w:rFonts w:ascii="Times New Roman" w:hAnsi="Times New Roman" w:cs="Times New Roman"/>
          <w:sz w:val="28"/>
          <w:szCs w:val="28"/>
        </w:rPr>
      </w:pPr>
      <w:r w:rsidRPr="00826B5D">
        <w:rPr>
          <w:rFonts w:ascii="Times New Roman" w:hAnsi="Times New Roman" w:cs="Times New Roman"/>
          <w:sz w:val="28"/>
          <w:szCs w:val="28"/>
        </w:rPr>
        <w:t>-Обеспечивать условия для создания безопасной образовательной среды через формирование культуры межличностных отношений, толерантного поведения, ценностного отношения к своему здоровью и здоровью окружающих, через профилактику вредных привычек, конфликтов, в том числе  с применением любого вида оружия,  через усиление охраны школы, через   выполнение антитеррористических, противопожарных, санитарно-гигиенических  и др. мероприятий, обеспечивающих сохранение жизни и здоровья всех участников образовательных отношений.</w:t>
      </w:r>
    </w:p>
    <w:p w:rsidR="001B548D" w:rsidRPr="00F320CB" w:rsidRDefault="001B548D" w:rsidP="0075750A">
      <w:pPr>
        <w:spacing w:line="240" w:lineRule="auto"/>
        <w:ind w:firstLine="851"/>
        <w:jc w:val="both"/>
        <w:rPr>
          <w:rFonts w:ascii="Times New Roman" w:hAnsi="Times New Roman" w:cs="Times New Roman"/>
          <w:sz w:val="28"/>
          <w:szCs w:val="28"/>
        </w:rPr>
      </w:pPr>
      <w:r w:rsidRPr="00826B5D">
        <w:rPr>
          <w:rFonts w:ascii="Times New Roman" w:hAnsi="Times New Roman" w:cs="Times New Roman"/>
          <w:sz w:val="28"/>
          <w:szCs w:val="28"/>
        </w:rPr>
        <w:t>-Реализовывать цели и задачи духовно-нравственного развития обучающихся;</w:t>
      </w:r>
    </w:p>
    <w:p w:rsidR="001B548D" w:rsidRPr="00F320CB" w:rsidRDefault="001B548D" w:rsidP="001B548D">
      <w:pPr>
        <w:pStyle w:val="a6"/>
        <w:tabs>
          <w:tab w:val="left" w:pos="142"/>
        </w:tabs>
        <w:spacing w:line="276" w:lineRule="auto"/>
        <w:ind w:left="0" w:firstLine="851"/>
      </w:pPr>
      <w:r>
        <w:t>-</w:t>
      </w:r>
      <w:r w:rsidRPr="00F320CB">
        <w:t>Продолжать обеспечивать эффективное методическое и психологическое сопровождение реализации ФГОС в  начальной и основной школе и выполнения основной образовательной программы</w:t>
      </w:r>
      <w:r w:rsidR="00016E6E">
        <w:t xml:space="preserve"> начального и </w:t>
      </w:r>
      <w:r w:rsidRPr="00F320CB">
        <w:t xml:space="preserve"> основного общего образования; готовить научно-методическую базу для перехода на ФГОС среднего общего образования.</w:t>
      </w:r>
    </w:p>
    <w:p w:rsidR="001B548D" w:rsidRPr="00F320CB" w:rsidRDefault="001B548D" w:rsidP="001B548D">
      <w:pPr>
        <w:pStyle w:val="a6"/>
        <w:tabs>
          <w:tab w:val="left" w:pos="142"/>
        </w:tabs>
        <w:spacing w:line="276" w:lineRule="auto"/>
        <w:ind w:left="0" w:firstLine="851"/>
      </w:pPr>
      <w:r>
        <w:t>-</w:t>
      </w:r>
      <w:r w:rsidRPr="00F320CB">
        <w:t xml:space="preserve"> Активизировать деятельность психолого-педагогической службы по использованию наиболее эффективных методик  подготовки обучающихся выпускных классов к ГИА, по повышению качества индивидуально-дифференцированной работы.</w:t>
      </w:r>
    </w:p>
    <w:p w:rsidR="001B548D" w:rsidRPr="00F320CB" w:rsidRDefault="001B548D" w:rsidP="001B548D">
      <w:pPr>
        <w:pStyle w:val="a6"/>
        <w:tabs>
          <w:tab w:val="left" w:pos="142"/>
        </w:tabs>
        <w:spacing w:line="276" w:lineRule="auto"/>
        <w:ind w:left="0" w:firstLine="851"/>
      </w:pPr>
      <w:r>
        <w:t>-</w:t>
      </w:r>
      <w:r w:rsidRPr="00F320CB">
        <w:t>Повысить качество работы по формированию компетентности работников школы в вопросах реализации профессиональных стандартов.</w:t>
      </w:r>
    </w:p>
    <w:p w:rsidR="001B548D" w:rsidRPr="00F320CB" w:rsidRDefault="001B548D" w:rsidP="001B548D">
      <w:pPr>
        <w:pStyle w:val="a6"/>
        <w:tabs>
          <w:tab w:val="left" w:pos="142"/>
        </w:tabs>
        <w:spacing w:line="276" w:lineRule="auto"/>
        <w:ind w:left="0" w:firstLine="851"/>
      </w:pPr>
      <w:r>
        <w:lastRenderedPageBreak/>
        <w:t xml:space="preserve">-Совершенствовать </w:t>
      </w:r>
      <w:proofErr w:type="gramStart"/>
      <w:r>
        <w:t xml:space="preserve">формы </w:t>
      </w:r>
      <w:r w:rsidR="005963E7">
        <w:t xml:space="preserve"> </w:t>
      </w:r>
      <w:r>
        <w:t>внутришкольного</w:t>
      </w:r>
      <w:proofErr w:type="gramEnd"/>
      <w:r>
        <w:t xml:space="preserve"> мониторинга и контроля (аудита); п</w:t>
      </w:r>
      <w:r w:rsidRPr="00F320CB">
        <w:t>роводить систематическую отчётность предметных МО, проблемных групп, координационного совета  об  итогах работы учителей по реализации ФГОС общего образования, по использованию современных форм работы с разными категориями обучающихся,  по применению мониторинга, по реализации в полном объёме профессиональных стандартов,  Стратегии развития воспитания в РФ.</w:t>
      </w:r>
    </w:p>
    <w:p w:rsidR="001B548D" w:rsidRPr="00F320CB" w:rsidRDefault="001B548D" w:rsidP="001B548D">
      <w:pPr>
        <w:pStyle w:val="a6"/>
        <w:tabs>
          <w:tab w:val="left" w:pos="142"/>
        </w:tabs>
        <w:spacing w:line="276" w:lineRule="auto"/>
        <w:ind w:left="0" w:firstLine="851"/>
      </w:pPr>
      <w:r>
        <w:t>-</w:t>
      </w:r>
      <w:r w:rsidRPr="00F320CB">
        <w:t>Активизировать работу по совершенствованию в школе системы аттестации педагогических кадров, аттестовать в предстоящем учебном году учителей, не имеющих квалификационную категорию.</w:t>
      </w:r>
    </w:p>
    <w:p w:rsidR="001B548D" w:rsidRPr="00F320CB" w:rsidRDefault="001B548D" w:rsidP="001B548D">
      <w:pPr>
        <w:pStyle w:val="a6"/>
        <w:tabs>
          <w:tab w:val="left" w:pos="142"/>
        </w:tabs>
        <w:spacing w:line="276" w:lineRule="auto"/>
        <w:ind w:left="0" w:firstLine="851"/>
      </w:pPr>
      <w:r>
        <w:t>-</w:t>
      </w:r>
      <w:r w:rsidRPr="00F320CB">
        <w:t>Создать постоянно действующий центр психолого-педагогической поддержки обучающимся и их родителям, оказавшимся в непростой жизненной ситуации (выбор профессии,  сдача экзаменов, конфликты с окружающими и др.).</w:t>
      </w:r>
    </w:p>
    <w:p w:rsidR="001B548D" w:rsidRDefault="001B548D" w:rsidP="001B548D">
      <w:pPr>
        <w:jc w:val="both"/>
        <w:rPr>
          <w:rFonts w:ascii="Times New Roman" w:hAnsi="Times New Roman" w:cs="Times New Roman"/>
          <w:sz w:val="28"/>
          <w:szCs w:val="28"/>
        </w:rPr>
      </w:pPr>
      <w:r>
        <w:rPr>
          <w:rFonts w:ascii="Times New Roman" w:hAnsi="Times New Roman" w:cs="Times New Roman"/>
          <w:sz w:val="28"/>
          <w:szCs w:val="28"/>
        </w:rPr>
        <w:t xml:space="preserve">          -</w:t>
      </w:r>
      <w:r w:rsidRPr="00F320CB">
        <w:rPr>
          <w:rFonts w:ascii="Times New Roman" w:hAnsi="Times New Roman" w:cs="Times New Roman"/>
          <w:sz w:val="28"/>
          <w:szCs w:val="28"/>
        </w:rPr>
        <w:t xml:space="preserve"> Создать условия для беспрепятственного пребывания и обучения в школе детей с ОВЗ, детей-инвалидов, для успешной реализации адаптированных образовательных программ образования детей </w:t>
      </w:r>
      <w:r w:rsidR="00016E6E">
        <w:rPr>
          <w:rFonts w:ascii="Times New Roman" w:hAnsi="Times New Roman" w:cs="Times New Roman"/>
          <w:sz w:val="28"/>
          <w:szCs w:val="28"/>
        </w:rPr>
        <w:t>с</w:t>
      </w:r>
      <w:r w:rsidRPr="00F320CB">
        <w:rPr>
          <w:rFonts w:ascii="Times New Roman" w:hAnsi="Times New Roman" w:cs="Times New Roman"/>
          <w:sz w:val="28"/>
          <w:szCs w:val="28"/>
        </w:rPr>
        <w:t xml:space="preserve"> ЗПР, умственной отсталостью (интеллектуальными нарушениями), с расстройствами аутистического спектра, с нарушениями опорно-двигательного аппарата и др.; обеспечить инклюзивное образование</w:t>
      </w:r>
      <w:r>
        <w:rPr>
          <w:rFonts w:ascii="Times New Roman" w:hAnsi="Times New Roman" w:cs="Times New Roman"/>
          <w:sz w:val="28"/>
          <w:szCs w:val="28"/>
        </w:rPr>
        <w:t>.</w:t>
      </w:r>
    </w:p>
    <w:p w:rsidR="001B548D" w:rsidRDefault="001B548D" w:rsidP="001B548D">
      <w:pPr>
        <w:spacing w:line="240" w:lineRule="auto"/>
        <w:ind w:firstLine="851"/>
        <w:jc w:val="both"/>
        <w:rPr>
          <w:rFonts w:ascii="Times New Roman" w:hAnsi="Times New Roman" w:cs="Times New Roman"/>
          <w:sz w:val="28"/>
          <w:szCs w:val="28"/>
        </w:rPr>
      </w:pPr>
      <w:r w:rsidRPr="00826B5D">
        <w:rPr>
          <w:rFonts w:ascii="Times New Roman" w:hAnsi="Times New Roman" w:cs="Times New Roman"/>
          <w:sz w:val="28"/>
          <w:szCs w:val="28"/>
        </w:rPr>
        <w:t xml:space="preserve">-Активизировать работу классных руководителей и учителей-предметников по оценке метапредметных, </w:t>
      </w:r>
      <w:proofErr w:type="gramStart"/>
      <w:r w:rsidRPr="00826B5D">
        <w:rPr>
          <w:rFonts w:ascii="Times New Roman" w:hAnsi="Times New Roman" w:cs="Times New Roman"/>
          <w:sz w:val="28"/>
          <w:szCs w:val="28"/>
        </w:rPr>
        <w:t>предметных и личностных достижений</w:t>
      </w:r>
      <w:proofErr w:type="gramEnd"/>
      <w:r w:rsidRPr="00826B5D">
        <w:rPr>
          <w:rFonts w:ascii="Times New Roman" w:hAnsi="Times New Roman" w:cs="Times New Roman"/>
          <w:sz w:val="28"/>
          <w:szCs w:val="28"/>
        </w:rPr>
        <w:t xml:space="preserve"> обучающихся через ученическое портфолио.</w:t>
      </w:r>
    </w:p>
    <w:p w:rsidR="001B548D" w:rsidRPr="0075750A" w:rsidRDefault="001B548D" w:rsidP="0075750A">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 Укреплять материально-техническую базу образовательного процесса, </w:t>
      </w:r>
      <w:r w:rsidRPr="00F320CB">
        <w:rPr>
          <w:rFonts w:ascii="Times New Roman" w:hAnsi="Times New Roman" w:cs="Times New Roman"/>
          <w:sz w:val="28"/>
          <w:szCs w:val="28"/>
        </w:rPr>
        <w:t xml:space="preserve"> </w:t>
      </w:r>
      <w:r>
        <w:rPr>
          <w:rFonts w:ascii="Times New Roman" w:hAnsi="Times New Roman" w:cs="Times New Roman"/>
          <w:sz w:val="28"/>
          <w:szCs w:val="28"/>
        </w:rPr>
        <w:t>развивать инфраструктуру.</w:t>
      </w:r>
    </w:p>
    <w:p w:rsidR="001B548D" w:rsidRPr="001F46F8" w:rsidRDefault="001B548D" w:rsidP="001B548D">
      <w:pPr>
        <w:pStyle w:val="2"/>
        <w:spacing w:line="240" w:lineRule="auto"/>
        <w:rPr>
          <w:b w:val="0"/>
        </w:rPr>
      </w:pPr>
      <w:r w:rsidRPr="001B548D">
        <w:rPr>
          <w:b w:val="0"/>
        </w:rPr>
        <w:t>2.</w:t>
      </w:r>
      <w:r w:rsidR="00C00E7C" w:rsidRPr="001B548D">
        <w:rPr>
          <w:b w:val="0"/>
        </w:rPr>
        <w:t>Особенности организации образовательного процесса</w:t>
      </w:r>
      <w:r w:rsidRPr="001B548D">
        <w:rPr>
          <w:b w:val="0"/>
        </w:rPr>
        <w:t xml:space="preserve"> </w:t>
      </w:r>
    </w:p>
    <w:p w:rsidR="001B548D" w:rsidRDefault="001B548D" w:rsidP="001B548D">
      <w:pPr>
        <w:pStyle w:val="2"/>
        <w:spacing w:line="276" w:lineRule="auto"/>
      </w:pPr>
    </w:p>
    <w:p w:rsidR="001B548D" w:rsidRPr="00C45141" w:rsidRDefault="001B548D" w:rsidP="001B548D">
      <w:pPr>
        <w:pStyle w:val="2"/>
        <w:spacing w:line="276" w:lineRule="auto"/>
        <w:rPr>
          <w:b w:val="0"/>
        </w:rPr>
      </w:pPr>
      <w:r>
        <w:t xml:space="preserve"> </w:t>
      </w:r>
      <w:r w:rsidRPr="00C45141">
        <w:rPr>
          <w:b w:val="0"/>
        </w:rPr>
        <w:t>С 2012 года  школ</w:t>
      </w:r>
      <w:r>
        <w:rPr>
          <w:b w:val="0"/>
        </w:rPr>
        <w:t>а</w:t>
      </w:r>
      <w:r w:rsidRPr="00C45141">
        <w:rPr>
          <w:b w:val="0"/>
        </w:rPr>
        <w:t xml:space="preserve"> </w:t>
      </w:r>
      <w:r>
        <w:rPr>
          <w:b w:val="0"/>
        </w:rPr>
        <w:t xml:space="preserve">перешла на </w:t>
      </w:r>
      <w:r w:rsidRPr="00C45141">
        <w:rPr>
          <w:b w:val="0"/>
        </w:rPr>
        <w:t>ФГОС начального общего образования; с 2015года -</w:t>
      </w:r>
      <w:r>
        <w:rPr>
          <w:b w:val="0"/>
        </w:rPr>
        <w:t xml:space="preserve"> на</w:t>
      </w:r>
      <w:r w:rsidRPr="00C45141">
        <w:rPr>
          <w:b w:val="0"/>
        </w:rPr>
        <w:t xml:space="preserve"> ФГОС основного общего образования.</w:t>
      </w:r>
    </w:p>
    <w:p w:rsidR="001B548D" w:rsidRPr="001F46F8" w:rsidRDefault="001B548D" w:rsidP="001B548D">
      <w:pPr>
        <w:pStyle w:val="Default"/>
        <w:spacing w:line="276" w:lineRule="auto"/>
        <w:rPr>
          <w:sz w:val="28"/>
          <w:szCs w:val="28"/>
        </w:rPr>
      </w:pPr>
      <w:r>
        <w:rPr>
          <w:sz w:val="28"/>
          <w:szCs w:val="28"/>
        </w:rPr>
        <w:t xml:space="preserve">          </w:t>
      </w:r>
      <w:r w:rsidRPr="001F46F8">
        <w:rPr>
          <w:sz w:val="28"/>
          <w:szCs w:val="28"/>
        </w:rPr>
        <w:t xml:space="preserve">В учреждении реализуются следующие образовательные программы: </w:t>
      </w:r>
    </w:p>
    <w:p w:rsidR="001B548D" w:rsidRDefault="001B548D" w:rsidP="001B548D">
      <w:pPr>
        <w:pStyle w:val="Default"/>
        <w:numPr>
          <w:ilvl w:val="0"/>
          <w:numId w:val="10"/>
        </w:numPr>
        <w:spacing w:line="276" w:lineRule="auto"/>
        <w:rPr>
          <w:sz w:val="28"/>
          <w:szCs w:val="28"/>
        </w:rPr>
      </w:pPr>
      <w:r w:rsidRPr="001F46F8">
        <w:rPr>
          <w:sz w:val="28"/>
          <w:szCs w:val="28"/>
        </w:rPr>
        <w:t xml:space="preserve">Основная образовательная программа начального общего образования, нормативный срок освоения 4 года; </w:t>
      </w:r>
    </w:p>
    <w:p w:rsidR="001B548D" w:rsidRDefault="001B548D" w:rsidP="001B548D">
      <w:pPr>
        <w:pStyle w:val="Default"/>
        <w:numPr>
          <w:ilvl w:val="0"/>
          <w:numId w:val="10"/>
        </w:numPr>
        <w:spacing w:line="276" w:lineRule="auto"/>
        <w:rPr>
          <w:sz w:val="28"/>
          <w:szCs w:val="28"/>
        </w:rPr>
      </w:pPr>
      <w:r w:rsidRPr="001F46F8">
        <w:rPr>
          <w:sz w:val="28"/>
          <w:szCs w:val="28"/>
        </w:rPr>
        <w:t xml:space="preserve">Основная образовательная программа основного общего образования, нормативный срок освоения 5 лет; </w:t>
      </w:r>
    </w:p>
    <w:p w:rsidR="001B548D" w:rsidRDefault="001B548D" w:rsidP="001B548D">
      <w:pPr>
        <w:pStyle w:val="Default"/>
        <w:numPr>
          <w:ilvl w:val="0"/>
          <w:numId w:val="10"/>
        </w:numPr>
        <w:spacing w:line="276" w:lineRule="auto"/>
        <w:rPr>
          <w:sz w:val="28"/>
          <w:szCs w:val="28"/>
        </w:rPr>
      </w:pPr>
      <w:r w:rsidRPr="001F46F8">
        <w:rPr>
          <w:sz w:val="28"/>
          <w:szCs w:val="28"/>
        </w:rPr>
        <w:t>Основная образовательная программа среднего общего образования, нормативный срок освоения 2 года</w:t>
      </w:r>
      <w:r w:rsidR="00016E6E">
        <w:rPr>
          <w:sz w:val="28"/>
          <w:szCs w:val="28"/>
        </w:rPr>
        <w:t xml:space="preserve"> </w:t>
      </w:r>
      <w:proofErr w:type="gramStart"/>
      <w:r w:rsidR="00016E6E">
        <w:rPr>
          <w:sz w:val="28"/>
          <w:szCs w:val="28"/>
        </w:rPr>
        <w:t>(</w:t>
      </w:r>
      <w:r>
        <w:rPr>
          <w:sz w:val="28"/>
          <w:szCs w:val="28"/>
        </w:rPr>
        <w:t xml:space="preserve"> по</w:t>
      </w:r>
      <w:proofErr w:type="gramEnd"/>
      <w:r>
        <w:rPr>
          <w:sz w:val="28"/>
          <w:szCs w:val="28"/>
        </w:rPr>
        <w:t xml:space="preserve"> ГОСТ 2004г.)</w:t>
      </w:r>
      <w:r w:rsidRPr="001F46F8">
        <w:rPr>
          <w:sz w:val="28"/>
          <w:szCs w:val="28"/>
        </w:rPr>
        <w:t xml:space="preserve">; </w:t>
      </w:r>
    </w:p>
    <w:p w:rsidR="001B548D" w:rsidRDefault="001B548D" w:rsidP="001B548D">
      <w:pPr>
        <w:pStyle w:val="Default"/>
        <w:numPr>
          <w:ilvl w:val="0"/>
          <w:numId w:val="10"/>
        </w:numPr>
        <w:spacing w:line="276" w:lineRule="auto"/>
        <w:rPr>
          <w:sz w:val="28"/>
          <w:szCs w:val="28"/>
        </w:rPr>
      </w:pPr>
      <w:r>
        <w:rPr>
          <w:sz w:val="28"/>
          <w:szCs w:val="28"/>
        </w:rPr>
        <w:lastRenderedPageBreak/>
        <w:t xml:space="preserve">Адаптированная основная общеобразовательная программа </w:t>
      </w:r>
      <w:r w:rsidRPr="00142FAB">
        <w:rPr>
          <w:sz w:val="28"/>
          <w:szCs w:val="28"/>
        </w:rPr>
        <w:t xml:space="preserve">начального общего образования обучающихся с НОДА, нормативный срок освоения 4 года; </w:t>
      </w:r>
    </w:p>
    <w:p w:rsidR="001B548D" w:rsidRDefault="001B548D" w:rsidP="001B548D">
      <w:pPr>
        <w:pStyle w:val="Default"/>
        <w:numPr>
          <w:ilvl w:val="0"/>
          <w:numId w:val="10"/>
        </w:numPr>
        <w:spacing w:line="276" w:lineRule="auto"/>
        <w:rPr>
          <w:sz w:val="28"/>
          <w:szCs w:val="28"/>
        </w:rPr>
      </w:pPr>
      <w:r w:rsidRPr="00142FAB">
        <w:rPr>
          <w:sz w:val="28"/>
          <w:szCs w:val="28"/>
        </w:rPr>
        <w:t xml:space="preserve">Адаптированная образовательная программа образования обучающихся с умственной отсталостью (интеллектуальными нарушениями) (вариант 1); </w:t>
      </w:r>
    </w:p>
    <w:p w:rsidR="001B548D" w:rsidRDefault="001B548D" w:rsidP="001B548D">
      <w:pPr>
        <w:pStyle w:val="Default"/>
        <w:numPr>
          <w:ilvl w:val="0"/>
          <w:numId w:val="10"/>
        </w:numPr>
        <w:spacing w:line="276" w:lineRule="auto"/>
        <w:rPr>
          <w:sz w:val="28"/>
          <w:szCs w:val="28"/>
        </w:rPr>
      </w:pPr>
      <w:r>
        <w:rPr>
          <w:sz w:val="28"/>
          <w:szCs w:val="28"/>
        </w:rPr>
        <w:t xml:space="preserve">Адаптированная основная общеобразовательная программа </w:t>
      </w:r>
      <w:r w:rsidRPr="00142FAB">
        <w:rPr>
          <w:sz w:val="28"/>
          <w:szCs w:val="28"/>
        </w:rPr>
        <w:t>начального общего образования обучающихся с</w:t>
      </w:r>
      <w:r>
        <w:rPr>
          <w:sz w:val="28"/>
          <w:szCs w:val="28"/>
        </w:rPr>
        <w:t xml:space="preserve"> расстройствами аутистического спектра (в. 8.2.);</w:t>
      </w:r>
    </w:p>
    <w:p w:rsidR="001B548D" w:rsidRDefault="001B548D" w:rsidP="001B548D">
      <w:pPr>
        <w:pStyle w:val="Default"/>
        <w:numPr>
          <w:ilvl w:val="0"/>
          <w:numId w:val="10"/>
        </w:numPr>
        <w:spacing w:line="276" w:lineRule="auto"/>
        <w:rPr>
          <w:sz w:val="28"/>
          <w:szCs w:val="28"/>
        </w:rPr>
      </w:pPr>
      <w:r>
        <w:rPr>
          <w:sz w:val="28"/>
          <w:szCs w:val="28"/>
        </w:rPr>
        <w:t xml:space="preserve">Адаптированная основная общеобразовательная программа </w:t>
      </w:r>
      <w:r w:rsidRPr="00142FAB">
        <w:rPr>
          <w:sz w:val="28"/>
          <w:szCs w:val="28"/>
        </w:rPr>
        <w:t>начального общего образования обучающихся с</w:t>
      </w:r>
      <w:r>
        <w:rPr>
          <w:sz w:val="28"/>
          <w:szCs w:val="28"/>
        </w:rPr>
        <w:t xml:space="preserve"> расстройствами аутистического спектра (в. 8.3.);</w:t>
      </w:r>
    </w:p>
    <w:p w:rsidR="001B548D" w:rsidRPr="00142FAB" w:rsidRDefault="001B548D" w:rsidP="001B548D">
      <w:pPr>
        <w:pStyle w:val="Default"/>
        <w:numPr>
          <w:ilvl w:val="0"/>
          <w:numId w:val="10"/>
        </w:numPr>
        <w:spacing w:line="276" w:lineRule="auto"/>
        <w:rPr>
          <w:sz w:val="28"/>
          <w:szCs w:val="28"/>
        </w:rPr>
      </w:pPr>
      <w:r w:rsidRPr="00142FAB">
        <w:rPr>
          <w:sz w:val="28"/>
          <w:szCs w:val="28"/>
        </w:rPr>
        <w:t xml:space="preserve">Адаптированная основная общеобразовательная программа образования обучающихся с </w:t>
      </w:r>
      <w:r>
        <w:rPr>
          <w:sz w:val="28"/>
          <w:szCs w:val="28"/>
        </w:rPr>
        <w:t>ЗПР (вариант 7.1.);</w:t>
      </w:r>
    </w:p>
    <w:p w:rsidR="001B548D" w:rsidRDefault="001B548D" w:rsidP="00640F7C">
      <w:pPr>
        <w:pStyle w:val="Default"/>
        <w:numPr>
          <w:ilvl w:val="0"/>
          <w:numId w:val="10"/>
        </w:numPr>
        <w:spacing w:line="23" w:lineRule="atLeast"/>
        <w:ind w:hanging="294"/>
        <w:rPr>
          <w:sz w:val="28"/>
          <w:szCs w:val="28"/>
        </w:rPr>
      </w:pPr>
      <w:r>
        <w:rPr>
          <w:sz w:val="28"/>
          <w:szCs w:val="28"/>
        </w:rPr>
        <w:t>Д</w:t>
      </w:r>
      <w:r w:rsidRPr="00142FAB">
        <w:rPr>
          <w:sz w:val="28"/>
          <w:szCs w:val="28"/>
        </w:rPr>
        <w:t>ополнительн</w:t>
      </w:r>
      <w:r>
        <w:rPr>
          <w:sz w:val="28"/>
          <w:szCs w:val="28"/>
        </w:rPr>
        <w:t>ая</w:t>
      </w:r>
      <w:r w:rsidRPr="00142FAB">
        <w:rPr>
          <w:sz w:val="28"/>
          <w:szCs w:val="28"/>
        </w:rPr>
        <w:t xml:space="preserve"> общеобразовательн</w:t>
      </w:r>
      <w:r>
        <w:rPr>
          <w:sz w:val="28"/>
          <w:szCs w:val="28"/>
        </w:rPr>
        <w:t>ая</w:t>
      </w:r>
      <w:r w:rsidRPr="00142FAB">
        <w:rPr>
          <w:sz w:val="28"/>
          <w:szCs w:val="28"/>
        </w:rPr>
        <w:t xml:space="preserve"> программ</w:t>
      </w:r>
      <w:r>
        <w:rPr>
          <w:sz w:val="28"/>
          <w:szCs w:val="28"/>
        </w:rPr>
        <w:t>а "Школа будущих первоклассников"</w:t>
      </w:r>
      <w:r w:rsidR="00016E6E">
        <w:rPr>
          <w:sz w:val="28"/>
          <w:szCs w:val="28"/>
        </w:rPr>
        <w:t xml:space="preserve"> </w:t>
      </w:r>
      <w:proofErr w:type="gramStart"/>
      <w:r w:rsidR="00016E6E">
        <w:rPr>
          <w:sz w:val="28"/>
          <w:szCs w:val="28"/>
        </w:rPr>
        <w:t>(</w:t>
      </w:r>
      <w:r w:rsidRPr="00142FAB">
        <w:rPr>
          <w:sz w:val="28"/>
          <w:szCs w:val="28"/>
        </w:rPr>
        <w:t xml:space="preserve"> в</w:t>
      </w:r>
      <w:proofErr w:type="gramEnd"/>
      <w:r w:rsidRPr="00142FAB">
        <w:rPr>
          <w:sz w:val="28"/>
          <w:szCs w:val="28"/>
        </w:rPr>
        <w:t xml:space="preserve"> рамках платных образовательных услуг</w:t>
      </w:r>
      <w:r w:rsidR="00016E6E">
        <w:rPr>
          <w:sz w:val="28"/>
          <w:szCs w:val="28"/>
        </w:rPr>
        <w:t>)</w:t>
      </w:r>
      <w:r w:rsidRPr="00142FAB">
        <w:rPr>
          <w:sz w:val="28"/>
          <w:szCs w:val="28"/>
        </w:rPr>
        <w:t xml:space="preserve">. </w:t>
      </w:r>
    </w:p>
    <w:p w:rsidR="00686331" w:rsidRPr="00686331" w:rsidRDefault="00686331" w:rsidP="00686331">
      <w:pPr>
        <w:pStyle w:val="Default"/>
        <w:spacing w:line="23" w:lineRule="atLeast"/>
        <w:ind w:left="360"/>
        <w:rPr>
          <w:sz w:val="28"/>
          <w:szCs w:val="28"/>
        </w:rPr>
      </w:pPr>
    </w:p>
    <w:p w:rsidR="005A34C7" w:rsidRDefault="00CD7AB0" w:rsidP="00640F7C">
      <w:pPr>
        <w:pStyle w:val="2"/>
        <w:spacing w:line="23" w:lineRule="atLeast"/>
        <w:rPr>
          <w:b w:val="0"/>
        </w:rPr>
      </w:pPr>
      <w:r>
        <w:rPr>
          <w:b w:val="0"/>
        </w:rPr>
        <w:t xml:space="preserve">Для </w:t>
      </w:r>
      <w:r w:rsidR="0054419F" w:rsidRPr="0054419F">
        <w:rPr>
          <w:b w:val="0"/>
        </w:rPr>
        <w:t>реализаци</w:t>
      </w:r>
      <w:r w:rsidR="0054419F">
        <w:rPr>
          <w:b w:val="0"/>
        </w:rPr>
        <w:t xml:space="preserve">и указанных программ </w:t>
      </w:r>
      <w:r>
        <w:rPr>
          <w:b w:val="0"/>
        </w:rPr>
        <w:t xml:space="preserve"> были созданы определённые условия. К организационным относятся следующие:</w:t>
      </w:r>
    </w:p>
    <w:p w:rsidR="0054419F" w:rsidRPr="0054419F" w:rsidRDefault="0054419F" w:rsidP="00640F7C">
      <w:pPr>
        <w:pStyle w:val="2"/>
        <w:spacing w:line="23" w:lineRule="atLeast"/>
        <w:rPr>
          <w:b w:val="0"/>
        </w:rPr>
      </w:pPr>
      <w:r w:rsidRPr="0054419F">
        <w:rPr>
          <w:rFonts w:ascii="Calibri" w:hAnsi="Calibri" w:cs="Calibri"/>
          <w:b w:val="0"/>
        </w:rPr>
        <w:tab/>
      </w:r>
      <w:r w:rsidRPr="0054419F">
        <w:rPr>
          <w:b w:val="0"/>
        </w:rPr>
        <w:t>- на основании запросов обучающихся и их родителей (законных представителей) образовательный процесс организуется по 5-ти дневной учебной неделе в 5-6 классах (с 01.09.2018г., ранее- 6-дневная неделя); по 6-ти дневной учебной неделе -  в 7-11 классах</w:t>
      </w:r>
      <w:r>
        <w:rPr>
          <w:b w:val="0"/>
        </w:rPr>
        <w:t>;</w:t>
      </w:r>
    </w:p>
    <w:p w:rsidR="0054419F" w:rsidRPr="0054419F" w:rsidRDefault="0054419F" w:rsidP="00640F7C">
      <w:pPr>
        <w:pStyle w:val="2"/>
        <w:spacing w:line="23" w:lineRule="atLeast"/>
        <w:rPr>
          <w:b w:val="0"/>
        </w:rPr>
      </w:pPr>
      <w:r>
        <w:rPr>
          <w:b w:val="0"/>
        </w:rPr>
        <w:t>-к</w:t>
      </w:r>
      <w:r w:rsidRPr="0054419F">
        <w:rPr>
          <w:b w:val="0"/>
        </w:rPr>
        <w:t>оличество учебных недель в году - 34-35; в первых классах - 33;</w:t>
      </w:r>
    </w:p>
    <w:p w:rsidR="0054419F" w:rsidRPr="0054419F" w:rsidRDefault="0054419F" w:rsidP="00640F7C">
      <w:pPr>
        <w:pStyle w:val="2"/>
        <w:spacing w:line="23" w:lineRule="atLeast"/>
        <w:rPr>
          <w:b w:val="0"/>
        </w:rPr>
      </w:pPr>
      <w:r>
        <w:rPr>
          <w:b w:val="0"/>
        </w:rPr>
        <w:t xml:space="preserve"> </w:t>
      </w:r>
      <w:r w:rsidRPr="0054419F">
        <w:rPr>
          <w:b w:val="0"/>
        </w:rPr>
        <w:t>-в соответствии с Уставом учреждения учебный год разделен на четыре учебных четверти. Учебные занятия в учреждении начинаются в 8.00. Продолжительность уроков во 2-11 классах – 4</w:t>
      </w:r>
      <w:r w:rsidR="00016E6E">
        <w:rPr>
          <w:b w:val="0"/>
        </w:rPr>
        <w:t>0</w:t>
      </w:r>
      <w:r w:rsidRPr="0054419F">
        <w:rPr>
          <w:b w:val="0"/>
        </w:rPr>
        <w:t xml:space="preserve"> минут. Обучение в 1 классе осуществляется с соблюдением следующих дополнительных требований: </w:t>
      </w:r>
    </w:p>
    <w:p w:rsidR="0054419F" w:rsidRPr="0054419F" w:rsidRDefault="0054419F" w:rsidP="00640F7C">
      <w:pPr>
        <w:pStyle w:val="2"/>
        <w:spacing w:line="23" w:lineRule="atLeast"/>
        <w:rPr>
          <w:b w:val="0"/>
        </w:rPr>
      </w:pPr>
      <w:r w:rsidRPr="0054419F">
        <w:rPr>
          <w:b w:val="0"/>
        </w:rPr>
        <w:t>•</w:t>
      </w:r>
      <w:r w:rsidRPr="0054419F">
        <w:rPr>
          <w:b w:val="0"/>
        </w:rPr>
        <w:tab/>
        <w:t>учебные занятия проводятся по 5-дневной учебной неделе;</w:t>
      </w:r>
    </w:p>
    <w:p w:rsidR="0054419F" w:rsidRPr="0054419F" w:rsidRDefault="0054419F" w:rsidP="00640F7C">
      <w:pPr>
        <w:pStyle w:val="2"/>
        <w:spacing w:line="23" w:lineRule="atLeast"/>
        <w:rPr>
          <w:b w:val="0"/>
        </w:rPr>
      </w:pPr>
      <w:r w:rsidRPr="0054419F">
        <w:rPr>
          <w:b w:val="0"/>
        </w:rPr>
        <w:t>•</w:t>
      </w:r>
      <w:r w:rsidRPr="0054419F">
        <w:rPr>
          <w:b w:val="0"/>
        </w:rPr>
        <w:tab/>
        <w:t xml:space="preserve"> используется «ступенчатый» режим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w:t>
      </w:r>
    </w:p>
    <w:p w:rsidR="0054419F" w:rsidRPr="0054419F" w:rsidRDefault="0054419F" w:rsidP="00640F7C">
      <w:pPr>
        <w:pStyle w:val="2"/>
        <w:spacing w:line="23" w:lineRule="atLeast"/>
        <w:rPr>
          <w:b w:val="0"/>
        </w:rPr>
      </w:pPr>
      <w:r w:rsidRPr="0054419F">
        <w:rPr>
          <w:b w:val="0"/>
        </w:rPr>
        <w:t xml:space="preserve"> - в связи с перегруженностью школы занятия осуществляются в 2 смены:</w:t>
      </w:r>
    </w:p>
    <w:p w:rsidR="0054419F" w:rsidRPr="0054419F" w:rsidRDefault="0054419F" w:rsidP="00640F7C">
      <w:pPr>
        <w:pStyle w:val="2"/>
        <w:spacing w:line="23" w:lineRule="atLeast"/>
        <w:rPr>
          <w:b w:val="0"/>
        </w:rPr>
      </w:pPr>
      <w:r w:rsidRPr="0054419F">
        <w:rPr>
          <w:b w:val="0"/>
        </w:rPr>
        <w:t>•</w:t>
      </w:r>
      <w:r w:rsidRPr="0054419F">
        <w:rPr>
          <w:b w:val="0"/>
        </w:rPr>
        <w:tab/>
        <w:t>1,2,5,9,10,11 классы - 1 смена;</w:t>
      </w:r>
    </w:p>
    <w:p w:rsidR="0054419F" w:rsidRPr="0054419F" w:rsidRDefault="0054419F" w:rsidP="00640F7C">
      <w:pPr>
        <w:pStyle w:val="2"/>
        <w:spacing w:line="23" w:lineRule="atLeast"/>
        <w:rPr>
          <w:b w:val="0"/>
        </w:rPr>
      </w:pPr>
      <w:r w:rsidRPr="0054419F">
        <w:rPr>
          <w:b w:val="0"/>
        </w:rPr>
        <w:t>•</w:t>
      </w:r>
      <w:r w:rsidRPr="0054419F">
        <w:rPr>
          <w:b w:val="0"/>
        </w:rPr>
        <w:tab/>
        <w:t>3,4,6,7,8  классы - 2 смена;</w:t>
      </w:r>
    </w:p>
    <w:p w:rsidR="0054419F" w:rsidRPr="0054419F" w:rsidRDefault="0054419F" w:rsidP="00640F7C">
      <w:pPr>
        <w:pStyle w:val="2"/>
        <w:spacing w:line="23" w:lineRule="atLeast"/>
        <w:rPr>
          <w:b w:val="0"/>
        </w:rPr>
      </w:pPr>
      <w:r w:rsidRPr="0054419F">
        <w:rPr>
          <w:b w:val="0"/>
        </w:rPr>
        <w:t>- на основании запросов обучающихся и их родителей (законных представителей) образовательные программы по предметам в 10-11 классах реализуются на 2-х  уровнях:</w:t>
      </w:r>
    </w:p>
    <w:p w:rsidR="0054419F" w:rsidRPr="0054419F" w:rsidRDefault="0054419F" w:rsidP="00640F7C">
      <w:pPr>
        <w:pStyle w:val="2"/>
        <w:spacing w:line="23" w:lineRule="atLeast"/>
        <w:rPr>
          <w:b w:val="0"/>
        </w:rPr>
      </w:pPr>
      <w:r w:rsidRPr="0054419F">
        <w:rPr>
          <w:b w:val="0"/>
        </w:rPr>
        <w:t>•</w:t>
      </w:r>
      <w:r w:rsidRPr="0054419F">
        <w:rPr>
          <w:b w:val="0"/>
        </w:rPr>
        <w:tab/>
        <w:t>базовом;</w:t>
      </w:r>
    </w:p>
    <w:p w:rsidR="0040313E" w:rsidRDefault="0054419F" w:rsidP="00640F7C">
      <w:pPr>
        <w:pStyle w:val="2"/>
        <w:spacing w:line="23" w:lineRule="atLeast"/>
        <w:rPr>
          <w:b w:val="0"/>
        </w:rPr>
      </w:pPr>
      <w:r w:rsidRPr="0054419F">
        <w:rPr>
          <w:b w:val="0"/>
        </w:rPr>
        <w:lastRenderedPageBreak/>
        <w:t>•</w:t>
      </w:r>
      <w:r w:rsidRPr="0054419F">
        <w:rPr>
          <w:b w:val="0"/>
        </w:rPr>
        <w:tab/>
        <w:t>профильном: 10А,11А классы - гуманитарный профиль (русский язык - 3 ч. в неделю; литература - 5 часов в неделю; история - 4 часа в неделю; МХК - 1 час в неделю); 10Б,11Б классы - естественнонаучный профиль (физика - 5часов в неделю; химия - 3 часа в неделю; биология - 3</w:t>
      </w:r>
      <w:r>
        <w:rPr>
          <w:b w:val="0"/>
        </w:rPr>
        <w:t xml:space="preserve"> часа в неделю); </w:t>
      </w:r>
    </w:p>
    <w:p w:rsidR="0040313E" w:rsidRDefault="0040313E" w:rsidP="00640F7C">
      <w:pPr>
        <w:pStyle w:val="2"/>
        <w:spacing w:line="23" w:lineRule="atLeast"/>
        <w:rPr>
          <w:b w:val="0"/>
        </w:rPr>
      </w:pPr>
      <w:r>
        <w:rPr>
          <w:b w:val="0"/>
        </w:rPr>
        <w:t xml:space="preserve">-по итогам конкурсного отбора в 10 профильные классы обучение в 10Б классе проходило в </w:t>
      </w:r>
      <w:proofErr w:type="spellStart"/>
      <w:r>
        <w:rPr>
          <w:b w:val="0"/>
        </w:rPr>
        <w:t>разноуровневых</w:t>
      </w:r>
      <w:proofErr w:type="spellEnd"/>
      <w:r>
        <w:rPr>
          <w:b w:val="0"/>
        </w:rPr>
        <w:t xml:space="preserve"> группах: в группе профильного обучения  (20 человек) и  в группе базового обучения (10 человек);</w:t>
      </w:r>
    </w:p>
    <w:p w:rsidR="0040313E" w:rsidRDefault="0040313E" w:rsidP="00640F7C">
      <w:pPr>
        <w:pStyle w:val="2"/>
        <w:spacing w:line="23" w:lineRule="atLeast"/>
        <w:rPr>
          <w:b w:val="0"/>
        </w:rPr>
      </w:pPr>
      <w:r>
        <w:rPr>
          <w:b w:val="0"/>
        </w:rPr>
        <w:t>-7 учеников  обучались в форме семейного образования;</w:t>
      </w:r>
    </w:p>
    <w:p w:rsidR="0040313E" w:rsidRDefault="0040313E" w:rsidP="00640F7C">
      <w:pPr>
        <w:pStyle w:val="2"/>
        <w:spacing w:line="23" w:lineRule="atLeast"/>
        <w:rPr>
          <w:b w:val="0"/>
        </w:rPr>
      </w:pPr>
      <w:r>
        <w:rPr>
          <w:b w:val="0"/>
        </w:rPr>
        <w:t>-8 учеников 1-7 классов обучались на дому;</w:t>
      </w:r>
    </w:p>
    <w:p w:rsidR="0054419F" w:rsidRDefault="0040313E" w:rsidP="00640F7C">
      <w:pPr>
        <w:pStyle w:val="2"/>
        <w:spacing w:line="23" w:lineRule="atLeast"/>
        <w:rPr>
          <w:b w:val="0"/>
        </w:rPr>
      </w:pPr>
      <w:r>
        <w:rPr>
          <w:b w:val="0"/>
        </w:rPr>
        <w:t>-</w:t>
      </w:r>
      <w:r w:rsidR="008966A1">
        <w:rPr>
          <w:b w:val="0"/>
        </w:rPr>
        <w:t>123 школьника обучались по индивидуальным учебным планам (ученики 10-11 классов, дети с ОВЗ, школьники, обучающиеся на дому, по семейной форме образования);</w:t>
      </w:r>
    </w:p>
    <w:p w:rsidR="002062EC" w:rsidRDefault="002062EC" w:rsidP="00640F7C">
      <w:pPr>
        <w:pStyle w:val="2"/>
        <w:spacing w:line="23" w:lineRule="atLeast"/>
        <w:rPr>
          <w:b w:val="0"/>
        </w:rPr>
      </w:pPr>
      <w:r>
        <w:rPr>
          <w:b w:val="0"/>
        </w:rPr>
        <w:t xml:space="preserve">-23 ученика с ОВЗ обучались по форме </w:t>
      </w:r>
      <w:r w:rsidR="00191A94">
        <w:rPr>
          <w:b w:val="0"/>
        </w:rPr>
        <w:t>интегрированного обучения</w:t>
      </w:r>
      <w:r>
        <w:rPr>
          <w:b w:val="0"/>
        </w:rPr>
        <w:t>;</w:t>
      </w:r>
    </w:p>
    <w:p w:rsidR="008966A1" w:rsidRPr="0054419F" w:rsidRDefault="008966A1" w:rsidP="00640F7C">
      <w:pPr>
        <w:pStyle w:val="2"/>
        <w:spacing w:line="23" w:lineRule="atLeast"/>
        <w:rPr>
          <w:b w:val="0"/>
        </w:rPr>
      </w:pPr>
      <w:r>
        <w:rPr>
          <w:b w:val="0"/>
        </w:rPr>
        <w:t>-кроме традиционной классно-урочной формы организации образовательного процесса, активно использовались и такие формы, как библиотечные, музейные уроки, уроки-театры, поездки, экскурсии, электронные, Интернет-уроки</w:t>
      </w:r>
      <w:r w:rsidR="002062EC">
        <w:rPr>
          <w:b w:val="0"/>
        </w:rPr>
        <w:t>, урок</w:t>
      </w:r>
      <w:r w:rsidR="008667E9">
        <w:rPr>
          <w:b w:val="0"/>
        </w:rPr>
        <w:t>и</w:t>
      </w:r>
      <w:r w:rsidR="002062EC">
        <w:rPr>
          <w:b w:val="0"/>
        </w:rPr>
        <w:t xml:space="preserve"> на базе образовательной платформы "</w:t>
      </w:r>
      <w:proofErr w:type="spellStart"/>
      <w:r w:rsidR="002062EC">
        <w:rPr>
          <w:b w:val="0"/>
        </w:rPr>
        <w:t>Учи.ру</w:t>
      </w:r>
      <w:proofErr w:type="spellEnd"/>
      <w:r w:rsidR="002062EC">
        <w:rPr>
          <w:b w:val="0"/>
        </w:rPr>
        <w:t>"</w:t>
      </w:r>
      <w:r>
        <w:rPr>
          <w:b w:val="0"/>
        </w:rPr>
        <w:t xml:space="preserve"> и др. Эти занятия проходили</w:t>
      </w:r>
      <w:r w:rsidR="002062EC">
        <w:rPr>
          <w:b w:val="0"/>
        </w:rPr>
        <w:t xml:space="preserve"> в том числе и в </w:t>
      </w:r>
      <w:r>
        <w:rPr>
          <w:b w:val="0"/>
        </w:rPr>
        <w:t xml:space="preserve">  формате нелинейного расписания;</w:t>
      </w:r>
    </w:p>
    <w:p w:rsidR="00640F7C" w:rsidRPr="00640F7C" w:rsidRDefault="0054419F" w:rsidP="00640F7C">
      <w:pPr>
        <w:pStyle w:val="a5"/>
        <w:spacing w:line="23" w:lineRule="atLeast"/>
        <w:ind w:firstLine="709"/>
        <w:jc w:val="both"/>
        <w:rPr>
          <w:rFonts w:ascii="Times New Roman" w:hAnsi="Times New Roman" w:cs="Times New Roman"/>
          <w:sz w:val="28"/>
          <w:szCs w:val="28"/>
        </w:rPr>
      </w:pPr>
      <w:r w:rsidRPr="00640F7C">
        <w:rPr>
          <w:rFonts w:ascii="Times New Roman" w:hAnsi="Times New Roman" w:cs="Times New Roman"/>
          <w:sz w:val="28"/>
          <w:szCs w:val="28"/>
        </w:rPr>
        <w:t>- в соответствии с частью учебного плана, формируемой участниками образовательных отношений (вариативной частью), в школе</w:t>
      </w:r>
      <w:r w:rsidRPr="00640F7C">
        <w:rPr>
          <w:rFonts w:ascii="Times New Roman" w:hAnsi="Times New Roman" w:cs="Times New Roman"/>
          <w:b/>
          <w:sz w:val="28"/>
          <w:szCs w:val="28"/>
        </w:rPr>
        <w:t xml:space="preserve"> </w:t>
      </w:r>
      <w:r w:rsidRPr="00640F7C">
        <w:rPr>
          <w:rFonts w:ascii="Times New Roman" w:hAnsi="Times New Roman" w:cs="Times New Roman"/>
          <w:sz w:val="28"/>
          <w:szCs w:val="28"/>
        </w:rPr>
        <w:t>в 2018-2019 учебном году реализовывались программы</w:t>
      </w:r>
      <w:r w:rsidRPr="00640F7C">
        <w:rPr>
          <w:rFonts w:ascii="Times New Roman" w:hAnsi="Times New Roman" w:cs="Times New Roman"/>
          <w:b/>
          <w:sz w:val="28"/>
          <w:szCs w:val="28"/>
        </w:rPr>
        <w:t xml:space="preserve"> </w:t>
      </w:r>
      <w:r w:rsidRPr="00640F7C">
        <w:rPr>
          <w:rFonts w:ascii="Times New Roman" w:hAnsi="Times New Roman" w:cs="Times New Roman"/>
          <w:sz w:val="28"/>
          <w:szCs w:val="28"/>
        </w:rPr>
        <w:t>следующи</w:t>
      </w:r>
      <w:r w:rsidRPr="00640F7C">
        <w:rPr>
          <w:rFonts w:ascii="Times New Roman" w:hAnsi="Times New Roman" w:cs="Times New Roman"/>
          <w:b/>
          <w:sz w:val="28"/>
          <w:szCs w:val="28"/>
        </w:rPr>
        <w:t>х</w:t>
      </w:r>
      <w:r w:rsidRPr="00640F7C">
        <w:rPr>
          <w:rFonts w:ascii="Times New Roman" w:hAnsi="Times New Roman" w:cs="Times New Roman"/>
          <w:sz w:val="28"/>
          <w:szCs w:val="28"/>
        </w:rPr>
        <w:t xml:space="preserve"> факультативны</w:t>
      </w:r>
      <w:r w:rsidRPr="00640F7C">
        <w:rPr>
          <w:rFonts w:ascii="Times New Roman" w:hAnsi="Times New Roman" w:cs="Times New Roman"/>
          <w:b/>
          <w:sz w:val="28"/>
          <w:szCs w:val="28"/>
        </w:rPr>
        <w:t>х</w:t>
      </w:r>
      <w:r w:rsidRPr="00640F7C">
        <w:rPr>
          <w:rFonts w:ascii="Times New Roman" w:hAnsi="Times New Roman" w:cs="Times New Roman"/>
          <w:sz w:val="28"/>
          <w:szCs w:val="28"/>
        </w:rPr>
        <w:t>, элективны</w:t>
      </w:r>
      <w:r w:rsidRPr="00640F7C">
        <w:rPr>
          <w:rFonts w:ascii="Times New Roman" w:hAnsi="Times New Roman" w:cs="Times New Roman"/>
          <w:b/>
          <w:sz w:val="28"/>
          <w:szCs w:val="28"/>
        </w:rPr>
        <w:t>х</w:t>
      </w:r>
      <w:r w:rsidRPr="00640F7C">
        <w:rPr>
          <w:rFonts w:ascii="Times New Roman" w:hAnsi="Times New Roman" w:cs="Times New Roman"/>
          <w:sz w:val="28"/>
          <w:szCs w:val="28"/>
        </w:rPr>
        <w:t xml:space="preserve"> и специальных курсов</w:t>
      </w:r>
      <w:r w:rsidR="00640F7C" w:rsidRPr="00640F7C">
        <w:rPr>
          <w:rFonts w:ascii="Times New Roman" w:hAnsi="Times New Roman" w:cs="Times New Roman"/>
          <w:sz w:val="28"/>
          <w:szCs w:val="28"/>
        </w:rPr>
        <w:t>, способствующих</w:t>
      </w:r>
      <w:r w:rsidR="00640F7C" w:rsidRPr="00640F7C">
        <w:rPr>
          <w:rFonts w:ascii="Times New Roman" w:hAnsi="Times New Roman" w:cs="Times New Roman"/>
          <w:b/>
          <w:sz w:val="28"/>
          <w:szCs w:val="28"/>
        </w:rPr>
        <w:t xml:space="preserve"> </w:t>
      </w:r>
      <w:r w:rsidR="00640F7C" w:rsidRPr="00640F7C">
        <w:rPr>
          <w:rFonts w:ascii="Times New Roman" w:hAnsi="Times New Roman" w:cs="Times New Roman"/>
          <w:color w:val="000000"/>
          <w:sz w:val="28"/>
          <w:szCs w:val="28"/>
        </w:rPr>
        <w:t xml:space="preserve"> развитию содержания обязательных предметов и профессиональному самоопределению</w:t>
      </w:r>
      <w:r w:rsidR="00640F7C" w:rsidRPr="00640F7C">
        <w:rPr>
          <w:rFonts w:ascii="Times New Roman" w:hAnsi="Times New Roman" w:cs="Times New Roman"/>
          <w:i/>
          <w:color w:val="000000"/>
          <w:sz w:val="28"/>
          <w:szCs w:val="28"/>
        </w:rPr>
        <w:t xml:space="preserve"> </w:t>
      </w:r>
      <w:r w:rsidR="00640F7C" w:rsidRPr="00640F7C">
        <w:rPr>
          <w:rFonts w:ascii="Times New Roman" w:hAnsi="Times New Roman" w:cs="Times New Roman"/>
          <w:color w:val="000000"/>
          <w:sz w:val="28"/>
          <w:szCs w:val="28"/>
        </w:rPr>
        <w:t>обучающихся</w:t>
      </w:r>
      <w:r w:rsidR="00640F7C">
        <w:rPr>
          <w:rFonts w:ascii="Times New Roman" w:hAnsi="Times New Roman" w:cs="Times New Roman"/>
          <w:color w:val="000000"/>
          <w:sz w:val="28"/>
          <w:szCs w:val="28"/>
        </w:rPr>
        <w:t>:</w:t>
      </w:r>
    </w:p>
    <w:tbl>
      <w:tblPr>
        <w:tblStyle w:val="a8"/>
        <w:tblW w:w="0" w:type="auto"/>
        <w:tblInd w:w="721" w:type="dxa"/>
        <w:tblLook w:val="04A0" w:firstRow="1" w:lastRow="0" w:firstColumn="1" w:lastColumn="0" w:noHBand="0" w:noVBand="1"/>
      </w:tblPr>
      <w:tblGrid>
        <w:gridCol w:w="1297"/>
        <w:gridCol w:w="2832"/>
        <w:gridCol w:w="1341"/>
        <w:gridCol w:w="3380"/>
      </w:tblGrid>
      <w:tr w:rsidR="00640F7C" w:rsidRPr="00640F7C" w:rsidTr="00E5260F">
        <w:tc>
          <w:tcPr>
            <w:tcW w:w="1297"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п/п</w:t>
            </w: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Название программы</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Автор</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rPr>
                <w:rFonts w:ascii="Times New Roman" w:hAnsi="Times New Roman" w:cs="Times New Roman"/>
                <w:sz w:val="28"/>
                <w:szCs w:val="28"/>
              </w:rPr>
            </w:pPr>
            <w:r w:rsidRPr="00640F7C">
              <w:rPr>
                <w:rFonts w:ascii="Times New Roman" w:hAnsi="Times New Roman" w:cs="Times New Roman"/>
                <w:sz w:val="28"/>
                <w:szCs w:val="28"/>
              </w:rPr>
              <w:t>Введение в обществознание (пропедевтический курс)</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5 класс</w:t>
            </w:r>
          </w:p>
        </w:tc>
        <w:tc>
          <w:tcPr>
            <w:tcW w:w="3686" w:type="dxa"/>
          </w:tcPr>
          <w:p w:rsidR="00640F7C" w:rsidRPr="00640F7C" w:rsidRDefault="00640F7C" w:rsidP="0075750A">
            <w:pPr>
              <w:pStyle w:val="a5"/>
              <w:spacing w:line="23" w:lineRule="atLeast"/>
              <w:rPr>
                <w:rFonts w:ascii="Times New Roman" w:hAnsi="Times New Roman" w:cs="Times New Roman"/>
                <w:sz w:val="28"/>
                <w:szCs w:val="28"/>
              </w:rPr>
            </w:pPr>
            <w:r w:rsidRPr="00640F7C">
              <w:rPr>
                <w:rFonts w:ascii="Times New Roman" w:hAnsi="Times New Roman" w:cs="Times New Roman"/>
                <w:sz w:val="28"/>
                <w:szCs w:val="28"/>
              </w:rPr>
              <w:t>Чеглова Т.А., учитель истории и обществознания</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rPr>
                <w:rFonts w:ascii="Times New Roman" w:hAnsi="Times New Roman" w:cs="Times New Roman"/>
                <w:sz w:val="28"/>
                <w:szCs w:val="28"/>
              </w:rPr>
            </w:pPr>
            <w:r w:rsidRPr="00640F7C">
              <w:rPr>
                <w:rFonts w:ascii="Times New Roman" w:hAnsi="Times New Roman" w:cs="Times New Roman"/>
                <w:sz w:val="28"/>
                <w:szCs w:val="28"/>
              </w:rPr>
              <w:t>Введение в обществознание</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5 класс</w:t>
            </w:r>
          </w:p>
        </w:tc>
        <w:tc>
          <w:tcPr>
            <w:tcW w:w="3686" w:type="dxa"/>
          </w:tcPr>
          <w:p w:rsidR="00640F7C" w:rsidRPr="00640F7C" w:rsidRDefault="00640F7C" w:rsidP="0075750A">
            <w:pPr>
              <w:pStyle w:val="a5"/>
              <w:spacing w:line="23" w:lineRule="atLeast"/>
              <w:rPr>
                <w:rFonts w:ascii="Times New Roman" w:hAnsi="Times New Roman" w:cs="Times New Roman"/>
                <w:sz w:val="28"/>
                <w:szCs w:val="28"/>
              </w:rPr>
            </w:pPr>
            <w:r w:rsidRPr="00640F7C">
              <w:rPr>
                <w:rFonts w:ascii="Times New Roman" w:hAnsi="Times New Roman" w:cs="Times New Roman"/>
                <w:sz w:val="28"/>
                <w:szCs w:val="28"/>
              </w:rPr>
              <w:t>Денисова Т.В., учитель истории и обществознания</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Финансовая грамотность</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7-8 класс</w:t>
            </w:r>
          </w:p>
        </w:tc>
        <w:tc>
          <w:tcPr>
            <w:tcW w:w="3686" w:type="dxa"/>
          </w:tcPr>
          <w:p w:rsidR="00640F7C" w:rsidRPr="00640F7C" w:rsidRDefault="00640F7C" w:rsidP="0075750A">
            <w:pPr>
              <w:pStyle w:val="a5"/>
              <w:spacing w:line="23" w:lineRule="atLeast"/>
              <w:rPr>
                <w:rFonts w:ascii="Times New Roman" w:hAnsi="Times New Roman" w:cs="Times New Roman"/>
                <w:sz w:val="28"/>
                <w:szCs w:val="28"/>
              </w:rPr>
            </w:pPr>
            <w:r w:rsidRPr="00640F7C">
              <w:rPr>
                <w:rFonts w:ascii="Times New Roman" w:hAnsi="Times New Roman" w:cs="Times New Roman"/>
                <w:sz w:val="28"/>
                <w:szCs w:val="28"/>
              </w:rPr>
              <w:t>Денисова Т.В., учитель истории и обществознания</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xml:space="preserve">Практикум по обществознанию </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10-11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Курина Л.В., учитель истории и обществознания</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Практикум по орфографии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8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Егорова Р.Г., учитель русского языка и литературы</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xml:space="preserve">Практикум по </w:t>
            </w:r>
            <w:r w:rsidRPr="00640F7C">
              <w:rPr>
                <w:rFonts w:ascii="Times New Roman" w:hAnsi="Times New Roman" w:cs="Times New Roman"/>
                <w:sz w:val="28"/>
                <w:szCs w:val="28"/>
              </w:rPr>
              <w:lastRenderedPageBreak/>
              <w:t>пунктуации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lastRenderedPageBreak/>
              <w:t>8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xml:space="preserve">  Мкртчан И.Н., учитель </w:t>
            </w:r>
            <w:r w:rsidRPr="00640F7C">
              <w:rPr>
                <w:rFonts w:ascii="Times New Roman" w:hAnsi="Times New Roman" w:cs="Times New Roman"/>
                <w:sz w:val="28"/>
                <w:szCs w:val="28"/>
              </w:rPr>
              <w:lastRenderedPageBreak/>
              <w:t>русского языка и литературы</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xml:space="preserve">Учусь общаться </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7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Жемчужнова Е.Ю., учитель русского языка и литературы</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Культура русской речи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10-11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Чурсина Е.Е., учитель русского языка и литературы</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Сочинения разных жанров</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10-11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Миронова С.В., учитель русского языка и литературы</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Сложные вопросы английской грамматики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10-11 классы</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Чернова О.В., учитель английского языка</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Видовременные формы английского глагола</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10-11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Богучарова В.Г., учитель английского языка</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Практикум по математике</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9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Ягофарова О.Ю., учитель математики и информатики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Практикум по алгебре и геометрии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10-11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Пирожков В.И., учитель математики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p w:rsidR="00640F7C" w:rsidRPr="00640F7C" w:rsidRDefault="00640F7C" w:rsidP="0075750A">
            <w:pPr>
              <w:pStyle w:val="a5"/>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Введение в информатику</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5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Тихонова Н.Ю., учитель информатики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Компьютер и информация</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6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xml:space="preserve"> Забудько О.Н., учитель математики и информатики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Пропедевтический курс химии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6-7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Кузнецова Т.А., учитель химии и биологии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Практикум по физике</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7-8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Авдонина Г.В., Бубенец В.И., учителя физики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Практикум по химии</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8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Насачёва О.М., учитель химии и биологии</w:t>
            </w:r>
          </w:p>
        </w:tc>
      </w:tr>
      <w:tr w:rsidR="00640F7C" w:rsidRPr="00640F7C" w:rsidTr="00E5260F">
        <w:tc>
          <w:tcPr>
            <w:tcW w:w="1297" w:type="dxa"/>
          </w:tcPr>
          <w:p w:rsidR="00640F7C" w:rsidRPr="00640F7C" w:rsidRDefault="00640F7C" w:rsidP="0075750A">
            <w:pPr>
              <w:pStyle w:val="a5"/>
              <w:numPr>
                <w:ilvl w:val="0"/>
                <w:numId w:val="17"/>
              </w:numPr>
              <w:spacing w:line="23" w:lineRule="atLeast"/>
              <w:jc w:val="both"/>
              <w:rPr>
                <w:rFonts w:ascii="Times New Roman" w:hAnsi="Times New Roman" w:cs="Times New Roman"/>
                <w:sz w:val="28"/>
                <w:szCs w:val="28"/>
              </w:rPr>
            </w:pPr>
          </w:p>
        </w:tc>
        <w:tc>
          <w:tcPr>
            <w:tcW w:w="2913"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Черчение</w:t>
            </w:r>
          </w:p>
        </w:tc>
        <w:tc>
          <w:tcPr>
            <w:tcW w:w="1414"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8 класс</w:t>
            </w:r>
          </w:p>
        </w:tc>
        <w:tc>
          <w:tcPr>
            <w:tcW w:w="3686" w:type="dxa"/>
          </w:tcPr>
          <w:p w:rsidR="00640F7C" w:rsidRPr="00640F7C" w:rsidRDefault="00640F7C" w:rsidP="0075750A">
            <w:pPr>
              <w:pStyle w:val="a5"/>
              <w:spacing w:line="23" w:lineRule="atLeast"/>
              <w:jc w:val="both"/>
              <w:rPr>
                <w:rFonts w:ascii="Times New Roman" w:hAnsi="Times New Roman" w:cs="Times New Roman"/>
                <w:sz w:val="28"/>
                <w:szCs w:val="28"/>
              </w:rPr>
            </w:pPr>
            <w:r w:rsidRPr="00640F7C">
              <w:rPr>
                <w:rFonts w:ascii="Times New Roman" w:hAnsi="Times New Roman" w:cs="Times New Roman"/>
                <w:sz w:val="28"/>
                <w:szCs w:val="28"/>
              </w:rPr>
              <w:t xml:space="preserve">Кирсанова И.А., учитель ИЗО </w:t>
            </w:r>
          </w:p>
        </w:tc>
      </w:tr>
    </w:tbl>
    <w:p w:rsidR="0075750A" w:rsidRDefault="002062EC" w:rsidP="0075750A">
      <w:pPr>
        <w:pStyle w:val="a5"/>
        <w:spacing w:line="23" w:lineRule="atLeast"/>
        <w:ind w:firstLine="851"/>
        <w:jc w:val="both"/>
        <w:rPr>
          <w:rFonts w:ascii="Times New Roman" w:hAnsi="Times New Roman" w:cs="Times New Roman"/>
          <w:sz w:val="28"/>
          <w:szCs w:val="28"/>
        </w:rPr>
      </w:pPr>
      <w:r>
        <w:rPr>
          <w:rFonts w:ascii="Times New Roman" w:hAnsi="Times New Roman" w:cs="Times New Roman"/>
          <w:sz w:val="28"/>
          <w:szCs w:val="28"/>
        </w:rPr>
        <w:t>-ф</w:t>
      </w:r>
      <w:r w:rsidR="00640F7C" w:rsidRPr="00640F7C">
        <w:rPr>
          <w:rFonts w:ascii="Times New Roman" w:hAnsi="Times New Roman" w:cs="Times New Roman"/>
          <w:sz w:val="28"/>
          <w:szCs w:val="28"/>
        </w:rPr>
        <w:t xml:space="preserve">ормированию личностных компетенций обучающихся, их духовно-нравственному развитию, укреплению их физического и психологического здоровья способствуют разработанные и реализуемые учителями школы программы "Основы православной культуры" </w:t>
      </w:r>
      <w:r w:rsidR="00640F7C">
        <w:rPr>
          <w:rFonts w:ascii="Times New Roman" w:hAnsi="Times New Roman" w:cs="Times New Roman"/>
          <w:sz w:val="28"/>
          <w:szCs w:val="28"/>
        </w:rPr>
        <w:t>(</w:t>
      </w:r>
      <w:r w:rsidR="00640F7C" w:rsidRPr="00640F7C">
        <w:rPr>
          <w:rFonts w:ascii="Times New Roman" w:hAnsi="Times New Roman" w:cs="Times New Roman"/>
          <w:sz w:val="28"/>
          <w:szCs w:val="28"/>
        </w:rPr>
        <w:t>Насачёва О.М.), "Моё здоровье" (Скорняков А.А.), "Утверждай себя" (Чурсина Е.Е., Авдонина Г.В.</w:t>
      </w:r>
      <w:r>
        <w:rPr>
          <w:rFonts w:ascii="Times New Roman" w:hAnsi="Times New Roman" w:cs="Times New Roman"/>
          <w:sz w:val="28"/>
          <w:szCs w:val="28"/>
        </w:rPr>
        <w:t>;</w:t>
      </w:r>
      <w:r w:rsidR="00640F7C" w:rsidRPr="00640F7C">
        <w:rPr>
          <w:rFonts w:ascii="Times New Roman" w:hAnsi="Times New Roman" w:cs="Times New Roman"/>
          <w:sz w:val="28"/>
          <w:szCs w:val="28"/>
        </w:rPr>
        <w:t xml:space="preserve"> - на основе программы Науменко Ю.В.). Развитию УУД обучающихся, компетенций в области использования ИКТ, учебно-исследовательской и проектной деятельности  способствуют программы вариативной части учебного плана, а также</w:t>
      </w:r>
      <w:r w:rsidR="0075750A">
        <w:rPr>
          <w:rFonts w:ascii="Times New Roman" w:hAnsi="Times New Roman" w:cs="Times New Roman"/>
          <w:sz w:val="28"/>
          <w:szCs w:val="28"/>
        </w:rPr>
        <w:t xml:space="preserve"> внеурочной деятельности</w:t>
      </w:r>
      <w:r w:rsidR="00640F7C" w:rsidRPr="00640F7C">
        <w:rPr>
          <w:rFonts w:ascii="Times New Roman" w:hAnsi="Times New Roman" w:cs="Times New Roman"/>
          <w:sz w:val="28"/>
          <w:szCs w:val="28"/>
        </w:rPr>
        <w:t xml:space="preserve">, разработанные </w:t>
      </w:r>
      <w:r w:rsidR="00640F7C" w:rsidRPr="00640F7C">
        <w:rPr>
          <w:rFonts w:ascii="Times New Roman" w:hAnsi="Times New Roman" w:cs="Times New Roman"/>
          <w:sz w:val="28"/>
          <w:szCs w:val="28"/>
        </w:rPr>
        <w:lastRenderedPageBreak/>
        <w:t>учителями-предметниками</w:t>
      </w:r>
      <w:r w:rsidR="00640F7C">
        <w:rPr>
          <w:rFonts w:ascii="Times New Roman" w:hAnsi="Times New Roman" w:cs="Times New Roman"/>
          <w:sz w:val="28"/>
          <w:szCs w:val="28"/>
        </w:rPr>
        <w:t xml:space="preserve">, </w:t>
      </w:r>
      <w:r w:rsidR="00640F7C" w:rsidRPr="00640F7C">
        <w:rPr>
          <w:rFonts w:ascii="Times New Roman" w:hAnsi="Times New Roman" w:cs="Times New Roman"/>
          <w:sz w:val="28"/>
          <w:szCs w:val="28"/>
        </w:rPr>
        <w:t>рассмотренные на заседаниях МО и методического совета</w:t>
      </w:r>
      <w:r w:rsidR="00640F7C">
        <w:rPr>
          <w:rFonts w:ascii="Times New Roman" w:hAnsi="Times New Roman" w:cs="Times New Roman"/>
          <w:sz w:val="28"/>
          <w:szCs w:val="28"/>
        </w:rPr>
        <w:t xml:space="preserve"> и утверждённые директором школы</w:t>
      </w:r>
      <w:r w:rsidR="00640F7C" w:rsidRPr="00640F7C">
        <w:rPr>
          <w:rFonts w:ascii="Times New Roman" w:hAnsi="Times New Roman" w:cs="Times New Roman"/>
          <w:sz w:val="28"/>
          <w:szCs w:val="28"/>
        </w:rPr>
        <w:t>: "Основы проектно-исследовательской деятельности", "Робототехника", "</w:t>
      </w:r>
      <w:proofErr w:type="spellStart"/>
      <w:r w:rsidR="00640F7C" w:rsidRPr="00640F7C">
        <w:rPr>
          <w:rFonts w:ascii="Times New Roman" w:hAnsi="Times New Roman" w:cs="Times New Roman"/>
          <w:sz w:val="28"/>
          <w:szCs w:val="28"/>
        </w:rPr>
        <w:t>Информик</w:t>
      </w:r>
      <w:proofErr w:type="spellEnd"/>
      <w:r w:rsidR="00640F7C" w:rsidRPr="00640F7C">
        <w:rPr>
          <w:rFonts w:ascii="Times New Roman" w:hAnsi="Times New Roman" w:cs="Times New Roman"/>
          <w:sz w:val="28"/>
          <w:szCs w:val="28"/>
        </w:rPr>
        <w:t>" и др.</w:t>
      </w:r>
      <w:r w:rsidR="0075750A">
        <w:rPr>
          <w:rFonts w:ascii="Times New Roman" w:hAnsi="Times New Roman" w:cs="Times New Roman"/>
          <w:sz w:val="28"/>
          <w:szCs w:val="28"/>
        </w:rPr>
        <w:t>;</w:t>
      </w:r>
    </w:p>
    <w:p w:rsidR="00CD7AB0" w:rsidRDefault="0075750A" w:rsidP="0075750A">
      <w:pPr>
        <w:pStyle w:val="a5"/>
        <w:spacing w:line="23" w:lineRule="atLeast"/>
        <w:ind w:firstLine="851"/>
        <w:jc w:val="both"/>
        <w:rPr>
          <w:rFonts w:ascii="Times New Roman" w:hAnsi="Times New Roman" w:cs="Times New Roman"/>
          <w:sz w:val="28"/>
          <w:szCs w:val="28"/>
        </w:rPr>
      </w:pPr>
      <w:r>
        <w:rPr>
          <w:rFonts w:ascii="Times New Roman" w:hAnsi="Times New Roman" w:cs="Times New Roman"/>
          <w:sz w:val="28"/>
          <w:szCs w:val="28"/>
        </w:rPr>
        <w:t>- с 01.09.2018г. в школе впервые был создан специализированный класс Министерства МВД России</w:t>
      </w:r>
      <w:r w:rsidR="007F5363">
        <w:rPr>
          <w:rFonts w:ascii="Times New Roman" w:hAnsi="Times New Roman" w:cs="Times New Roman"/>
          <w:sz w:val="28"/>
          <w:szCs w:val="28"/>
        </w:rPr>
        <w:t xml:space="preserve"> (6 "А" класс)</w:t>
      </w:r>
      <w:r>
        <w:rPr>
          <w:rFonts w:ascii="Times New Roman" w:hAnsi="Times New Roman" w:cs="Times New Roman"/>
          <w:sz w:val="28"/>
          <w:szCs w:val="28"/>
        </w:rPr>
        <w:t>.</w:t>
      </w:r>
      <w:r w:rsidR="00640F7C" w:rsidRPr="00640F7C">
        <w:rPr>
          <w:rFonts w:ascii="Times New Roman" w:hAnsi="Times New Roman" w:cs="Times New Roman"/>
          <w:sz w:val="28"/>
          <w:szCs w:val="28"/>
        </w:rPr>
        <w:t xml:space="preserve"> </w:t>
      </w:r>
      <w:r w:rsidR="007F5363">
        <w:rPr>
          <w:rFonts w:ascii="Times New Roman" w:hAnsi="Times New Roman" w:cs="Times New Roman"/>
          <w:sz w:val="28"/>
          <w:szCs w:val="28"/>
        </w:rPr>
        <w:t>Внеурочная деятельность в данном ученическом коллективе была организована в соответствии с совместным планом школы и работников полиции</w:t>
      </w:r>
      <w:r w:rsidR="00CD7AB0">
        <w:rPr>
          <w:rFonts w:ascii="Times New Roman" w:hAnsi="Times New Roman" w:cs="Times New Roman"/>
          <w:sz w:val="28"/>
          <w:szCs w:val="28"/>
        </w:rPr>
        <w:t>;</w:t>
      </w:r>
    </w:p>
    <w:p w:rsidR="007B5D66" w:rsidRDefault="00CD7AB0" w:rsidP="00CD7AB0">
      <w:pPr>
        <w:pStyle w:val="a5"/>
        <w:spacing w:line="23" w:lineRule="atLeast"/>
        <w:ind w:firstLine="851"/>
        <w:jc w:val="both"/>
        <w:rPr>
          <w:rFonts w:ascii="Times New Roman" w:hAnsi="Times New Roman" w:cs="Times New Roman"/>
          <w:sz w:val="28"/>
          <w:szCs w:val="28"/>
        </w:rPr>
      </w:pPr>
      <w:r>
        <w:rPr>
          <w:rFonts w:ascii="Times New Roman" w:hAnsi="Times New Roman" w:cs="Times New Roman"/>
          <w:sz w:val="28"/>
          <w:szCs w:val="28"/>
        </w:rPr>
        <w:t>-в целях достижения положительных результатов в тако</w:t>
      </w:r>
      <w:r w:rsidR="003B6A2A">
        <w:rPr>
          <w:rFonts w:ascii="Times New Roman" w:hAnsi="Times New Roman" w:cs="Times New Roman"/>
          <w:sz w:val="28"/>
          <w:szCs w:val="28"/>
        </w:rPr>
        <w:t>м</w:t>
      </w:r>
      <w:r>
        <w:rPr>
          <w:rFonts w:ascii="Times New Roman" w:hAnsi="Times New Roman" w:cs="Times New Roman"/>
          <w:sz w:val="28"/>
          <w:szCs w:val="28"/>
        </w:rPr>
        <w:t xml:space="preserve">  одном из приоритетных направлений деятельности школы, как работа по укреплению физического и психологического здоровья обучающихся в школе проводились Дни здоровья (не реже 1 раза в четверть), индивидуальные коррекционно-развивающие занятия с педагогом-психологом, социальным педагогом,</w:t>
      </w:r>
      <w:r w:rsidR="00E5260F">
        <w:rPr>
          <w:rFonts w:ascii="Times New Roman" w:hAnsi="Times New Roman" w:cs="Times New Roman"/>
          <w:sz w:val="28"/>
          <w:szCs w:val="28"/>
        </w:rPr>
        <w:t xml:space="preserve"> учителем – логопедом, учителем – дефектологом,</w:t>
      </w:r>
      <w:r>
        <w:rPr>
          <w:rFonts w:ascii="Times New Roman" w:hAnsi="Times New Roman" w:cs="Times New Roman"/>
          <w:sz w:val="28"/>
          <w:szCs w:val="28"/>
        </w:rPr>
        <w:t xml:space="preserve"> занятия физкультурой для обучающихся, отнесённых по состоянию здоровья к специальной медицинской группе</w:t>
      </w:r>
      <w:r w:rsidR="007B5D66">
        <w:rPr>
          <w:rFonts w:ascii="Times New Roman" w:hAnsi="Times New Roman" w:cs="Times New Roman"/>
          <w:sz w:val="28"/>
          <w:szCs w:val="28"/>
        </w:rPr>
        <w:t>, посещение группы продлённого дня, получение горячего питания.</w:t>
      </w:r>
    </w:p>
    <w:p w:rsidR="001B548D" w:rsidRDefault="007B5D66" w:rsidP="00CD7AB0">
      <w:pPr>
        <w:pStyle w:val="a5"/>
        <w:spacing w:line="23"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1174 обучающихся (73% от общего </w:t>
      </w:r>
      <w:proofErr w:type="gramStart"/>
      <w:r>
        <w:rPr>
          <w:rFonts w:ascii="Times New Roman" w:hAnsi="Times New Roman" w:cs="Times New Roman"/>
          <w:sz w:val="28"/>
          <w:szCs w:val="28"/>
        </w:rPr>
        <w:t xml:space="preserve">количества) </w:t>
      </w:r>
      <w:r w:rsidR="00CD7AB0">
        <w:rPr>
          <w:rFonts w:ascii="Times New Roman" w:hAnsi="Times New Roman" w:cs="Times New Roman"/>
          <w:sz w:val="28"/>
          <w:szCs w:val="28"/>
        </w:rPr>
        <w:t xml:space="preserve"> </w:t>
      </w:r>
      <w:r>
        <w:rPr>
          <w:rFonts w:ascii="Times New Roman" w:hAnsi="Times New Roman" w:cs="Times New Roman"/>
          <w:sz w:val="28"/>
          <w:szCs w:val="28"/>
        </w:rPr>
        <w:t>были</w:t>
      </w:r>
      <w:proofErr w:type="gramEnd"/>
      <w:r>
        <w:rPr>
          <w:rFonts w:ascii="Times New Roman" w:hAnsi="Times New Roman" w:cs="Times New Roman"/>
          <w:sz w:val="28"/>
          <w:szCs w:val="28"/>
        </w:rPr>
        <w:t xml:space="preserve"> обеспечены горячим питанием.</w:t>
      </w:r>
      <w:r w:rsidR="00CD7AB0">
        <w:rPr>
          <w:rFonts w:ascii="Times New Roman" w:hAnsi="Times New Roman" w:cs="Times New Roman"/>
          <w:sz w:val="28"/>
          <w:szCs w:val="28"/>
        </w:rPr>
        <w:t xml:space="preserve"> </w:t>
      </w:r>
    </w:p>
    <w:p w:rsidR="00AB7B15" w:rsidRDefault="003B6A2A" w:rsidP="00AB7B15">
      <w:pPr>
        <w:pStyle w:val="a5"/>
        <w:spacing w:line="23" w:lineRule="atLeast"/>
        <w:ind w:firstLine="851"/>
        <w:jc w:val="both"/>
        <w:rPr>
          <w:rFonts w:ascii="Times New Roman" w:hAnsi="Times New Roman" w:cs="Times New Roman"/>
          <w:sz w:val="28"/>
          <w:szCs w:val="28"/>
        </w:rPr>
      </w:pPr>
      <w:r>
        <w:rPr>
          <w:rFonts w:ascii="Times New Roman" w:hAnsi="Times New Roman" w:cs="Times New Roman"/>
          <w:sz w:val="28"/>
          <w:szCs w:val="28"/>
        </w:rPr>
        <w:t>В школе достаточно благоприятные информационно-методические условиях организации образовательного процесса. Библиотечный фонд учебной и художественной литературы позволяет</w:t>
      </w:r>
      <w:r w:rsidR="000A4E7F">
        <w:rPr>
          <w:rFonts w:ascii="Times New Roman" w:hAnsi="Times New Roman" w:cs="Times New Roman"/>
          <w:sz w:val="28"/>
          <w:szCs w:val="28"/>
        </w:rPr>
        <w:t xml:space="preserve"> обеспечить всех участников образовательного процесса, в том числе и детей-инвалидов, детей с ОВЗ, а также из социально не защищённых семей, необходимыми учебниками, пособиями, материалами. Учебные кабинеты, мастерские, лаборатории оснащены современными методическими пособиями, оборудованием, ЭОР. </w:t>
      </w:r>
      <w:r w:rsidR="00AB7B15">
        <w:rPr>
          <w:rFonts w:ascii="Times New Roman" w:hAnsi="Times New Roman" w:cs="Times New Roman"/>
          <w:sz w:val="28"/>
          <w:szCs w:val="28"/>
        </w:rPr>
        <w:t xml:space="preserve">В </w:t>
      </w:r>
      <w:r w:rsidR="000A4E7F" w:rsidRPr="000A4E7F">
        <w:rPr>
          <w:rFonts w:ascii="Times New Roman" w:hAnsi="Times New Roman" w:cs="Times New Roman"/>
          <w:sz w:val="28"/>
          <w:szCs w:val="28"/>
        </w:rPr>
        <w:t xml:space="preserve"> методическ</w:t>
      </w:r>
      <w:r w:rsidR="00AB7B15">
        <w:rPr>
          <w:rFonts w:ascii="Times New Roman" w:hAnsi="Times New Roman" w:cs="Times New Roman"/>
          <w:sz w:val="28"/>
          <w:szCs w:val="28"/>
        </w:rPr>
        <w:t>ом</w:t>
      </w:r>
      <w:r w:rsidR="000A4E7F" w:rsidRPr="000A4E7F">
        <w:rPr>
          <w:rFonts w:ascii="Times New Roman" w:hAnsi="Times New Roman" w:cs="Times New Roman"/>
          <w:sz w:val="28"/>
          <w:szCs w:val="28"/>
        </w:rPr>
        <w:t xml:space="preserve">  кабинет</w:t>
      </w:r>
      <w:r w:rsidR="00AB7B15">
        <w:rPr>
          <w:rFonts w:ascii="Times New Roman" w:hAnsi="Times New Roman" w:cs="Times New Roman"/>
          <w:sz w:val="28"/>
          <w:szCs w:val="28"/>
        </w:rPr>
        <w:t>е</w:t>
      </w:r>
      <w:r w:rsidR="000A4E7F" w:rsidRPr="000A4E7F">
        <w:rPr>
          <w:rFonts w:ascii="Times New Roman" w:hAnsi="Times New Roman" w:cs="Times New Roman"/>
          <w:sz w:val="28"/>
          <w:szCs w:val="28"/>
        </w:rPr>
        <w:t xml:space="preserve">  школы  собран богатый материал, которым активно пользуются учителя в целях эффективного решения поставленных задач. Инициативной группой  проводилась  подборка  методических рекомендаций, разработок, научной литературы, электронных образовательных ресурсов.  Педагогами школы широко использовались в работе программы элективных и  специальных курсов, разработанные  их коллегами. На базе методического кабинета проводились занятия с молодыми специалистами в соответствии   с планом работы ШМУ «Диалог», обсуждались открытые уроки и мероприятия, проведённые в рамках месячника молодого специалиста</w:t>
      </w:r>
      <w:r w:rsidR="00AB7B15">
        <w:rPr>
          <w:rFonts w:ascii="Times New Roman" w:hAnsi="Times New Roman" w:cs="Times New Roman"/>
          <w:sz w:val="28"/>
          <w:szCs w:val="28"/>
        </w:rPr>
        <w:t xml:space="preserve">, проходила подготовка к профессиональным конкурсам, к семинарам и конференциям. </w:t>
      </w:r>
      <w:r w:rsidR="00851E6A">
        <w:rPr>
          <w:rFonts w:ascii="Times New Roman" w:hAnsi="Times New Roman" w:cs="Times New Roman"/>
          <w:sz w:val="28"/>
          <w:szCs w:val="28"/>
        </w:rPr>
        <w:t>(</w:t>
      </w:r>
      <w:r w:rsidR="00AB7B15">
        <w:rPr>
          <w:rFonts w:ascii="Times New Roman" w:hAnsi="Times New Roman" w:cs="Times New Roman"/>
          <w:sz w:val="28"/>
          <w:szCs w:val="28"/>
        </w:rPr>
        <w:t>Приложение1 "Анализ методической работы")</w:t>
      </w:r>
    </w:p>
    <w:p w:rsidR="00AB7B15" w:rsidRPr="00AB7B15" w:rsidRDefault="00AB7B15" w:rsidP="00AB7B15">
      <w:pPr>
        <w:pStyle w:val="a5"/>
        <w:spacing w:line="23" w:lineRule="atLeast"/>
        <w:ind w:firstLine="851"/>
        <w:jc w:val="both"/>
        <w:rPr>
          <w:rFonts w:ascii="Times New Roman" w:hAnsi="Times New Roman" w:cs="Times New Roman"/>
          <w:color w:val="FF0000"/>
          <w:sz w:val="28"/>
          <w:szCs w:val="28"/>
        </w:rPr>
      </w:pPr>
      <w:r w:rsidRPr="00AB7B15">
        <w:rPr>
          <w:rFonts w:ascii="Times New Roman" w:hAnsi="Times New Roman" w:cs="Times New Roman"/>
          <w:sz w:val="28"/>
          <w:szCs w:val="28"/>
        </w:rPr>
        <w:t xml:space="preserve">К кадровым ресурсам реализации образовательных программ </w:t>
      </w:r>
      <w:r w:rsidR="00E5260F">
        <w:rPr>
          <w:rFonts w:ascii="Times New Roman" w:hAnsi="Times New Roman" w:cs="Times New Roman"/>
          <w:sz w:val="28"/>
          <w:szCs w:val="28"/>
        </w:rPr>
        <w:t xml:space="preserve">относится </w:t>
      </w:r>
      <w:r w:rsidRPr="00AB7B15">
        <w:rPr>
          <w:rFonts w:ascii="Times New Roman" w:hAnsi="Times New Roman" w:cs="Times New Roman"/>
          <w:sz w:val="28"/>
          <w:szCs w:val="28"/>
        </w:rPr>
        <w:t>наличие в школе квалифицированных, компетентных</w:t>
      </w:r>
      <w:r>
        <w:rPr>
          <w:rFonts w:ascii="Times New Roman" w:hAnsi="Times New Roman" w:cs="Times New Roman"/>
          <w:sz w:val="28"/>
          <w:szCs w:val="28"/>
        </w:rPr>
        <w:t xml:space="preserve"> </w:t>
      </w:r>
      <w:r w:rsidRPr="00AB7B15">
        <w:rPr>
          <w:rFonts w:ascii="Times New Roman" w:hAnsi="Times New Roman" w:cs="Times New Roman"/>
          <w:sz w:val="28"/>
          <w:szCs w:val="28"/>
        </w:rPr>
        <w:t xml:space="preserve">специалистов. </w:t>
      </w:r>
      <w:r w:rsidR="00E5260F">
        <w:rPr>
          <w:rFonts w:ascii="Times New Roman" w:hAnsi="Times New Roman" w:cs="Times New Roman"/>
          <w:sz w:val="28"/>
          <w:szCs w:val="28"/>
        </w:rPr>
        <w:t xml:space="preserve">Это </w:t>
      </w:r>
      <w:r w:rsidRPr="00AB7B15">
        <w:rPr>
          <w:rFonts w:ascii="Times New Roman" w:hAnsi="Times New Roman" w:cs="Times New Roman"/>
          <w:sz w:val="28"/>
          <w:szCs w:val="28"/>
        </w:rPr>
        <w:t>следующие педагоги:</w:t>
      </w:r>
      <w:r w:rsidRPr="00AB7B15">
        <w:rPr>
          <w:rFonts w:ascii="Times New Roman" w:hAnsi="Times New Roman" w:cs="Times New Roman"/>
          <w:color w:val="FF0000"/>
          <w:sz w:val="28"/>
          <w:szCs w:val="28"/>
        </w:rPr>
        <w:t xml:space="preserve"> </w:t>
      </w:r>
    </w:p>
    <w:p w:rsidR="00AB7B15" w:rsidRPr="0084060F" w:rsidRDefault="00AB7B15" w:rsidP="00AB7B15">
      <w:pPr>
        <w:pStyle w:val="a5"/>
        <w:numPr>
          <w:ilvl w:val="0"/>
          <w:numId w:val="19"/>
        </w:numPr>
        <w:spacing w:line="23" w:lineRule="atLeast"/>
        <w:ind w:left="1134" w:firstLine="0"/>
        <w:jc w:val="both"/>
        <w:rPr>
          <w:rFonts w:ascii="Times New Roman" w:hAnsi="Times New Roman" w:cs="Times New Roman"/>
          <w:sz w:val="28"/>
          <w:szCs w:val="28"/>
        </w:rPr>
      </w:pPr>
      <w:r w:rsidRPr="00AB7B15">
        <w:rPr>
          <w:rFonts w:ascii="Times New Roman" w:hAnsi="Times New Roman" w:cs="Times New Roman"/>
          <w:sz w:val="28"/>
          <w:szCs w:val="28"/>
        </w:rPr>
        <w:t>руководитель и заместитель руководителя – 3 человека</w:t>
      </w:r>
      <w:r w:rsidRPr="00AB7B15">
        <w:rPr>
          <w:sz w:val="28"/>
          <w:szCs w:val="28"/>
        </w:rPr>
        <w:t>;</w:t>
      </w:r>
    </w:p>
    <w:p w:rsidR="0084060F" w:rsidRDefault="0084060F" w:rsidP="00AB7B15">
      <w:pPr>
        <w:pStyle w:val="a5"/>
        <w:numPr>
          <w:ilvl w:val="0"/>
          <w:numId w:val="19"/>
        </w:numPr>
        <w:spacing w:line="23" w:lineRule="atLeast"/>
        <w:ind w:left="1134" w:firstLine="0"/>
        <w:jc w:val="both"/>
        <w:rPr>
          <w:rFonts w:ascii="Times New Roman" w:hAnsi="Times New Roman" w:cs="Times New Roman"/>
          <w:sz w:val="28"/>
          <w:szCs w:val="28"/>
        </w:rPr>
      </w:pPr>
      <w:r>
        <w:rPr>
          <w:rFonts w:ascii="Times New Roman" w:hAnsi="Times New Roman" w:cs="Times New Roman"/>
          <w:sz w:val="28"/>
          <w:szCs w:val="28"/>
        </w:rPr>
        <w:t>заведующий филиалом – 2 человека;</w:t>
      </w:r>
    </w:p>
    <w:p w:rsidR="0084060F" w:rsidRDefault="0084060F" w:rsidP="00AB7B15">
      <w:pPr>
        <w:pStyle w:val="a5"/>
        <w:numPr>
          <w:ilvl w:val="0"/>
          <w:numId w:val="19"/>
        </w:numPr>
        <w:spacing w:line="23" w:lineRule="atLeast"/>
        <w:ind w:left="1134" w:firstLine="0"/>
        <w:jc w:val="both"/>
        <w:rPr>
          <w:rFonts w:ascii="Times New Roman" w:hAnsi="Times New Roman" w:cs="Times New Roman"/>
          <w:sz w:val="28"/>
          <w:szCs w:val="28"/>
        </w:rPr>
      </w:pPr>
      <w:r>
        <w:rPr>
          <w:rFonts w:ascii="Times New Roman" w:hAnsi="Times New Roman" w:cs="Times New Roman"/>
          <w:sz w:val="28"/>
          <w:szCs w:val="28"/>
        </w:rPr>
        <w:t>начальник структурного подразделения – 2 человека;</w:t>
      </w:r>
    </w:p>
    <w:p w:rsidR="0084060F" w:rsidRPr="00AB7B15" w:rsidRDefault="0084060F" w:rsidP="00AB7B15">
      <w:pPr>
        <w:pStyle w:val="a5"/>
        <w:numPr>
          <w:ilvl w:val="0"/>
          <w:numId w:val="19"/>
        </w:numPr>
        <w:spacing w:line="23" w:lineRule="atLeast"/>
        <w:ind w:left="1134" w:firstLine="0"/>
        <w:jc w:val="both"/>
        <w:rPr>
          <w:rFonts w:ascii="Times New Roman" w:hAnsi="Times New Roman" w:cs="Times New Roman"/>
          <w:sz w:val="28"/>
          <w:szCs w:val="28"/>
        </w:rPr>
      </w:pPr>
      <w:r>
        <w:rPr>
          <w:rFonts w:ascii="Times New Roman" w:hAnsi="Times New Roman" w:cs="Times New Roman"/>
          <w:sz w:val="28"/>
          <w:szCs w:val="28"/>
        </w:rPr>
        <w:lastRenderedPageBreak/>
        <w:t>старший методист – 1 человек;</w:t>
      </w:r>
    </w:p>
    <w:p w:rsidR="00AB7B15" w:rsidRPr="00AB7B15" w:rsidRDefault="00AB7B15" w:rsidP="00AB7B15">
      <w:pPr>
        <w:pStyle w:val="a3"/>
        <w:numPr>
          <w:ilvl w:val="0"/>
          <w:numId w:val="9"/>
        </w:numPr>
        <w:ind w:left="993" w:firstLine="141"/>
        <w:jc w:val="both"/>
        <w:rPr>
          <w:sz w:val="28"/>
          <w:szCs w:val="28"/>
        </w:rPr>
      </w:pPr>
      <w:r w:rsidRPr="00AB7B15">
        <w:rPr>
          <w:sz w:val="28"/>
          <w:szCs w:val="28"/>
        </w:rPr>
        <w:t xml:space="preserve">методист – </w:t>
      </w:r>
      <w:r w:rsidR="0084060F">
        <w:rPr>
          <w:sz w:val="28"/>
          <w:szCs w:val="28"/>
        </w:rPr>
        <w:t>3</w:t>
      </w:r>
      <w:r w:rsidRPr="00AB7B15">
        <w:rPr>
          <w:sz w:val="28"/>
          <w:szCs w:val="28"/>
        </w:rPr>
        <w:t xml:space="preserve"> человек</w:t>
      </w:r>
      <w:r w:rsidR="0084060F">
        <w:rPr>
          <w:sz w:val="28"/>
          <w:szCs w:val="28"/>
        </w:rPr>
        <w:t>а</w:t>
      </w:r>
      <w:r w:rsidRPr="00AB7B15">
        <w:rPr>
          <w:sz w:val="28"/>
          <w:szCs w:val="28"/>
        </w:rPr>
        <w:t>;</w:t>
      </w:r>
    </w:p>
    <w:p w:rsidR="00AB7B15" w:rsidRPr="00AB7B15" w:rsidRDefault="00AB7B15" w:rsidP="00AB7B15">
      <w:pPr>
        <w:pStyle w:val="a3"/>
        <w:numPr>
          <w:ilvl w:val="0"/>
          <w:numId w:val="9"/>
        </w:numPr>
        <w:ind w:left="1134" w:firstLine="0"/>
        <w:jc w:val="both"/>
        <w:rPr>
          <w:sz w:val="28"/>
          <w:szCs w:val="28"/>
        </w:rPr>
      </w:pPr>
      <w:r w:rsidRPr="00AB7B15">
        <w:rPr>
          <w:sz w:val="28"/>
          <w:szCs w:val="28"/>
        </w:rPr>
        <w:t>педагог – организатор – 3 человека;</w:t>
      </w:r>
    </w:p>
    <w:p w:rsidR="00AB7B15" w:rsidRPr="00AB7B15" w:rsidRDefault="00AB7B15" w:rsidP="00AB7B15">
      <w:pPr>
        <w:pStyle w:val="a3"/>
        <w:numPr>
          <w:ilvl w:val="0"/>
          <w:numId w:val="9"/>
        </w:numPr>
        <w:ind w:left="1134" w:firstLine="0"/>
        <w:jc w:val="both"/>
        <w:rPr>
          <w:sz w:val="28"/>
          <w:szCs w:val="28"/>
        </w:rPr>
      </w:pPr>
      <w:r w:rsidRPr="00AB7B15">
        <w:rPr>
          <w:sz w:val="28"/>
          <w:szCs w:val="28"/>
        </w:rPr>
        <w:t>педагог-библиотекарь – 1 человек;</w:t>
      </w:r>
    </w:p>
    <w:p w:rsidR="00AB7B15" w:rsidRPr="00AB7B15" w:rsidRDefault="00AB7B15" w:rsidP="00AB7B15">
      <w:pPr>
        <w:pStyle w:val="a3"/>
        <w:numPr>
          <w:ilvl w:val="0"/>
          <w:numId w:val="9"/>
        </w:numPr>
        <w:ind w:left="1134" w:firstLine="0"/>
        <w:jc w:val="both"/>
        <w:rPr>
          <w:sz w:val="28"/>
          <w:szCs w:val="28"/>
        </w:rPr>
      </w:pPr>
      <w:r w:rsidRPr="00AB7B15">
        <w:rPr>
          <w:sz w:val="28"/>
          <w:szCs w:val="28"/>
        </w:rPr>
        <w:t xml:space="preserve">социальный педагог – 2 человека </w:t>
      </w:r>
      <w:r w:rsidR="0084060F">
        <w:rPr>
          <w:sz w:val="28"/>
          <w:szCs w:val="28"/>
        </w:rPr>
        <w:t>(</w:t>
      </w:r>
      <w:r w:rsidRPr="00AB7B15">
        <w:rPr>
          <w:sz w:val="28"/>
          <w:szCs w:val="28"/>
        </w:rPr>
        <w:t>в предыдущем учебном году - 1 человек);</w:t>
      </w:r>
    </w:p>
    <w:p w:rsidR="00AB7B15" w:rsidRPr="00AB7B15" w:rsidRDefault="00AB7B15" w:rsidP="00AB7B15">
      <w:pPr>
        <w:pStyle w:val="a3"/>
        <w:numPr>
          <w:ilvl w:val="0"/>
          <w:numId w:val="9"/>
        </w:numPr>
        <w:spacing w:before="240"/>
        <w:ind w:left="1134" w:firstLine="0"/>
        <w:jc w:val="both"/>
        <w:rPr>
          <w:sz w:val="28"/>
          <w:szCs w:val="28"/>
        </w:rPr>
      </w:pPr>
      <w:r w:rsidRPr="00AB7B15">
        <w:rPr>
          <w:sz w:val="28"/>
          <w:szCs w:val="28"/>
        </w:rPr>
        <w:t>педагог-психолог – 2 человека (в предыдущем учебном году - 1 человек);</w:t>
      </w:r>
    </w:p>
    <w:p w:rsidR="00AB7B15" w:rsidRDefault="00AB7B15" w:rsidP="00AB7B15">
      <w:pPr>
        <w:pStyle w:val="a3"/>
        <w:numPr>
          <w:ilvl w:val="0"/>
          <w:numId w:val="9"/>
        </w:numPr>
        <w:ind w:left="-142" w:firstLine="1276"/>
        <w:jc w:val="both"/>
        <w:rPr>
          <w:sz w:val="28"/>
          <w:szCs w:val="28"/>
        </w:rPr>
      </w:pPr>
      <w:r w:rsidRPr="00AB7B15">
        <w:rPr>
          <w:sz w:val="28"/>
          <w:szCs w:val="28"/>
        </w:rPr>
        <w:t>учитель-логопед – 1 человек;</w:t>
      </w:r>
    </w:p>
    <w:p w:rsidR="0084060F" w:rsidRDefault="0084060F" w:rsidP="00AB7B15">
      <w:pPr>
        <w:pStyle w:val="a3"/>
        <w:numPr>
          <w:ilvl w:val="0"/>
          <w:numId w:val="9"/>
        </w:numPr>
        <w:ind w:left="-142" w:firstLine="1276"/>
        <w:jc w:val="both"/>
        <w:rPr>
          <w:sz w:val="28"/>
          <w:szCs w:val="28"/>
        </w:rPr>
      </w:pPr>
      <w:r>
        <w:rPr>
          <w:sz w:val="28"/>
          <w:szCs w:val="28"/>
        </w:rPr>
        <w:t>учитель – дефектолог – 1 человек;</w:t>
      </w:r>
    </w:p>
    <w:p w:rsidR="0084060F" w:rsidRDefault="0084060F" w:rsidP="00AB7B15">
      <w:pPr>
        <w:pStyle w:val="a3"/>
        <w:numPr>
          <w:ilvl w:val="0"/>
          <w:numId w:val="9"/>
        </w:numPr>
        <w:ind w:left="-142" w:firstLine="1276"/>
        <w:jc w:val="both"/>
        <w:rPr>
          <w:sz w:val="28"/>
          <w:szCs w:val="28"/>
        </w:rPr>
      </w:pPr>
      <w:r>
        <w:rPr>
          <w:sz w:val="28"/>
          <w:szCs w:val="28"/>
        </w:rPr>
        <w:t>воспитатель группы продлённого дня – 2 человека;</w:t>
      </w:r>
    </w:p>
    <w:p w:rsidR="0084060F" w:rsidRPr="00AB7B15" w:rsidRDefault="0084060F" w:rsidP="00AB7B15">
      <w:pPr>
        <w:pStyle w:val="a3"/>
        <w:numPr>
          <w:ilvl w:val="0"/>
          <w:numId w:val="9"/>
        </w:numPr>
        <w:ind w:left="-142" w:firstLine="1276"/>
        <w:jc w:val="both"/>
        <w:rPr>
          <w:sz w:val="28"/>
          <w:szCs w:val="28"/>
        </w:rPr>
      </w:pPr>
      <w:r>
        <w:rPr>
          <w:sz w:val="28"/>
          <w:szCs w:val="28"/>
        </w:rPr>
        <w:t>программист – 1 человек;</w:t>
      </w:r>
    </w:p>
    <w:p w:rsidR="00AB7B15" w:rsidRPr="00AB7B15" w:rsidRDefault="00AB7B15" w:rsidP="00AB7B15">
      <w:pPr>
        <w:pStyle w:val="a3"/>
        <w:widowControl w:val="0"/>
        <w:numPr>
          <w:ilvl w:val="0"/>
          <w:numId w:val="8"/>
        </w:numPr>
        <w:jc w:val="both"/>
        <w:rPr>
          <w:snapToGrid w:val="0"/>
          <w:sz w:val="28"/>
          <w:szCs w:val="28"/>
        </w:rPr>
      </w:pPr>
      <w:r w:rsidRPr="00AB7B15">
        <w:rPr>
          <w:snapToGrid w:val="0"/>
          <w:sz w:val="28"/>
          <w:szCs w:val="28"/>
        </w:rPr>
        <w:t>учитель русского языка и литературы –10 человек;</w:t>
      </w:r>
    </w:p>
    <w:p w:rsidR="00AB7B15" w:rsidRPr="00AB7B15" w:rsidRDefault="00AB7B15" w:rsidP="00AB7B15">
      <w:pPr>
        <w:pStyle w:val="a3"/>
        <w:widowControl w:val="0"/>
        <w:numPr>
          <w:ilvl w:val="0"/>
          <w:numId w:val="8"/>
        </w:numPr>
        <w:jc w:val="both"/>
        <w:rPr>
          <w:snapToGrid w:val="0"/>
          <w:sz w:val="28"/>
          <w:szCs w:val="28"/>
        </w:rPr>
      </w:pPr>
      <w:r w:rsidRPr="00AB7B15">
        <w:rPr>
          <w:snapToGrid w:val="0"/>
          <w:sz w:val="28"/>
          <w:szCs w:val="28"/>
        </w:rPr>
        <w:t>учитель начальных классов – 28 человек;</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математики – 8 человек;</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истории и обществознания – 4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географии – 2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физики – 2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химии – 2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информатики – 3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биологии – 3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английского языка – 9 человек;</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физической культуры – 8 человек;</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технологии – 2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музыки – 2 человека;</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ИЗО и черчения – 1 человек;</w:t>
      </w:r>
    </w:p>
    <w:p w:rsidR="00AB7B15" w:rsidRPr="00AB7B15"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ОБЖ – 1 человек;</w:t>
      </w:r>
    </w:p>
    <w:p w:rsidR="00AB7B15" w:rsidRPr="00DC77ED" w:rsidRDefault="00AB7B15" w:rsidP="00AB7B15">
      <w:pPr>
        <w:widowControl w:val="0"/>
        <w:numPr>
          <w:ilvl w:val="0"/>
          <w:numId w:val="7"/>
        </w:numPr>
        <w:spacing w:after="0" w:line="240" w:lineRule="auto"/>
        <w:ind w:left="567" w:firstLine="567"/>
        <w:jc w:val="both"/>
        <w:rPr>
          <w:rFonts w:ascii="Times New Roman" w:hAnsi="Times New Roman" w:cs="Times New Roman"/>
          <w:snapToGrid w:val="0"/>
          <w:sz w:val="28"/>
          <w:szCs w:val="28"/>
        </w:rPr>
      </w:pPr>
      <w:r w:rsidRPr="00AB7B15">
        <w:rPr>
          <w:rFonts w:ascii="Times New Roman" w:hAnsi="Times New Roman" w:cs="Times New Roman"/>
          <w:snapToGrid w:val="0"/>
          <w:sz w:val="28"/>
          <w:szCs w:val="28"/>
        </w:rPr>
        <w:t>учитель основ православной культуры – 1 человек.</w:t>
      </w:r>
    </w:p>
    <w:p w:rsidR="003B6A2A" w:rsidRPr="00AB7B15" w:rsidRDefault="00AB7B15" w:rsidP="00DC77ED">
      <w:pPr>
        <w:pStyle w:val="2"/>
        <w:spacing w:line="240" w:lineRule="auto"/>
        <w:rPr>
          <w:b w:val="0"/>
        </w:rPr>
      </w:pPr>
      <w:r w:rsidRPr="00AB7B15">
        <w:rPr>
          <w:b w:val="0"/>
        </w:rPr>
        <w:t>В течение учебного года учителя повышали свою квалификацию через курсовую подготовку, прохождение процедуры аттестации.</w:t>
      </w:r>
    </w:p>
    <w:p w:rsidR="00DC77ED" w:rsidRDefault="00DC77ED" w:rsidP="005963E7">
      <w:pPr>
        <w:jc w:val="center"/>
        <w:rPr>
          <w:rFonts w:ascii="Times New Roman" w:hAnsi="Times New Roman" w:cs="Times New Roman"/>
          <w:b/>
          <w:i/>
          <w:sz w:val="28"/>
          <w:szCs w:val="28"/>
        </w:rPr>
      </w:pPr>
    </w:p>
    <w:p w:rsidR="005963E7" w:rsidRPr="00DC77ED" w:rsidRDefault="005963E7" w:rsidP="005963E7">
      <w:pPr>
        <w:jc w:val="center"/>
        <w:rPr>
          <w:rFonts w:ascii="Times New Roman" w:hAnsi="Times New Roman" w:cs="Times New Roman"/>
          <w:i/>
          <w:sz w:val="28"/>
          <w:szCs w:val="28"/>
        </w:rPr>
      </w:pPr>
      <w:r w:rsidRPr="00DC77ED">
        <w:rPr>
          <w:rFonts w:ascii="Times New Roman" w:hAnsi="Times New Roman" w:cs="Times New Roman"/>
          <w:b/>
          <w:i/>
          <w:sz w:val="28"/>
          <w:szCs w:val="28"/>
        </w:rPr>
        <w:t>Информация  о повышении квалификации руководящих и педагогических работников</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1209"/>
        <w:gridCol w:w="1875"/>
        <w:gridCol w:w="2693"/>
      </w:tblGrid>
      <w:tr w:rsidR="005963E7" w:rsidRPr="00191582" w:rsidTr="005963E7">
        <w:trPr>
          <w:trHeight w:val="1950"/>
        </w:trPr>
        <w:tc>
          <w:tcPr>
            <w:tcW w:w="1702" w:type="dxa"/>
            <w:vMerge w:val="restart"/>
          </w:tcPr>
          <w:p w:rsidR="005963E7" w:rsidRPr="00DC77ED" w:rsidRDefault="005963E7" w:rsidP="00E5260F">
            <w:pPr>
              <w:jc w:val="center"/>
              <w:rPr>
                <w:rFonts w:ascii="Times New Roman" w:hAnsi="Times New Roman" w:cs="Times New Roman"/>
                <w:sz w:val="24"/>
                <w:szCs w:val="24"/>
              </w:rPr>
            </w:pPr>
            <w:r w:rsidRPr="00DC77ED">
              <w:rPr>
                <w:rFonts w:ascii="Times New Roman" w:hAnsi="Times New Roman" w:cs="Times New Roman"/>
                <w:sz w:val="24"/>
                <w:szCs w:val="24"/>
              </w:rPr>
              <w:t>Наименование ОУ</w:t>
            </w:r>
          </w:p>
        </w:tc>
        <w:tc>
          <w:tcPr>
            <w:tcW w:w="1134" w:type="dxa"/>
            <w:vMerge w:val="restart"/>
          </w:tcPr>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Всего</w:t>
            </w:r>
          </w:p>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работников</w:t>
            </w:r>
          </w:p>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(кол-во)</w:t>
            </w:r>
          </w:p>
        </w:tc>
        <w:tc>
          <w:tcPr>
            <w:tcW w:w="1209" w:type="dxa"/>
            <w:vMerge w:val="restart"/>
          </w:tcPr>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 xml:space="preserve">Повысили квалификацию за </w:t>
            </w:r>
            <w:proofErr w:type="gramStart"/>
            <w:r w:rsidRPr="00DC77ED">
              <w:rPr>
                <w:rFonts w:ascii="Times New Roman" w:hAnsi="Times New Roman" w:cs="Times New Roman"/>
                <w:sz w:val="24"/>
                <w:szCs w:val="24"/>
              </w:rPr>
              <w:t>последние  3</w:t>
            </w:r>
            <w:proofErr w:type="gramEnd"/>
            <w:r w:rsidRPr="00DC77ED">
              <w:rPr>
                <w:rFonts w:ascii="Times New Roman" w:hAnsi="Times New Roman" w:cs="Times New Roman"/>
                <w:sz w:val="24"/>
                <w:szCs w:val="24"/>
              </w:rPr>
              <w:t xml:space="preserve"> года (кол-во)</w:t>
            </w:r>
          </w:p>
        </w:tc>
        <w:tc>
          <w:tcPr>
            <w:tcW w:w="1875" w:type="dxa"/>
            <w:vMerge w:val="restart"/>
          </w:tcPr>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Не повысили квалификацию за последние 3 года (общее кол-во, ФИО педагогов)</w:t>
            </w:r>
          </w:p>
        </w:tc>
        <w:tc>
          <w:tcPr>
            <w:tcW w:w="2693" w:type="dxa"/>
            <w:vMerge w:val="restart"/>
          </w:tcPr>
          <w:p w:rsidR="005963E7" w:rsidRPr="00DC77ED" w:rsidRDefault="005963E7" w:rsidP="00E5260F">
            <w:pPr>
              <w:jc w:val="center"/>
              <w:rPr>
                <w:rFonts w:ascii="Times New Roman" w:hAnsi="Times New Roman" w:cs="Times New Roman"/>
                <w:sz w:val="24"/>
                <w:szCs w:val="24"/>
              </w:rPr>
            </w:pPr>
            <w:r w:rsidRPr="00DC77ED">
              <w:rPr>
                <w:rFonts w:ascii="Times New Roman" w:hAnsi="Times New Roman" w:cs="Times New Roman"/>
                <w:sz w:val="24"/>
                <w:szCs w:val="24"/>
              </w:rPr>
              <w:t>Повысили квалификацию в 2018-2019 учебном году</w:t>
            </w:r>
          </w:p>
          <w:p w:rsidR="005963E7" w:rsidRPr="00DC77ED" w:rsidRDefault="005963E7" w:rsidP="00E5260F">
            <w:pPr>
              <w:jc w:val="center"/>
              <w:rPr>
                <w:rFonts w:ascii="Times New Roman" w:hAnsi="Times New Roman" w:cs="Times New Roman"/>
                <w:sz w:val="24"/>
                <w:szCs w:val="24"/>
              </w:rPr>
            </w:pPr>
            <w:r w:rsidRPr="00DC77ED">
              <w:rPr>
                <w:rFonts w:ascii="Times New Roman" w:hAnsi="Times New Roman" w:cs="Times New Roman"/>
                <w:sz w:val="24"/>
                <w:szCs w:val="24"/>
              </w:rPr>
              <w:t>(указать  общее кол-во)</w:t>
            </w:r>
          </w:p>
          <w:p w:rsidR="005963E7" w:rsidRPr="00DC77ED" w:rsidRDefault="005963E7" w:rsidP="00E5260F">
            <w:pPr>
              <w:jc w:val="center"/>
              <w:rPr>
                <w:rFonts w:ascii="Times New Roman" w:hAnsi="Times New Roman" w:cs="Times New Roman"/>
                <w:sz w:val="24"/>
                <w:szCs w:val="24"/>
              </w:rPr>
            </w:pPr>
            <w:r w:rsidRPr="00DC77ED">
              <w:rPr>
                <w:rFonts w:ascii="Times New Roman" w:hAnsi="Times New Roman" w:cs="Times New Roman"/>
                <w:sz w:val="24"/>
                <w:szCs w:val="24"/>
              </w:rPr>
              <w:t>ФИО педагогов</w:t>
            </w:r>
          </w:p>
          <w:p w:rsidR="005963E7" w:rsidRPr="00DC77ED" w:rsidRDefault="005963E7" w:rsidP="00E5260F">
            <w:pPr>
              <w:jc w:val="center"/>
              <w:rPr>
                <w:rFonts w:ascii="Times New Roman" w:hAnsi="Times New Roman" w:cs="Times New Roman"/>
                <w:sz w:val="24"/>
                <w:szCs w:val="24"/>
              </w:rPr>
            </w:pPr>
          </w:p>
        </w:tc>
      </w:tr>
      <w:tr w:rsidR="005963E7" w:rsidRPr="00191582" w:rsidTr="00DC77ED">
        <w:trPr>
          <w:trHeight w:val="517"/>
        </w:trPr>
        <w:tc>
          <w:tcPr>
            <w:tcW w:w="1702" w:type="dxa"/>
            <w:vMerge/>
          </w:tcPr>
          <w:p w:rsidR="005963E7" w:rsidRPr="00DC77ED" w:rsidRDefault="005963E7" w:rsidP="00E5260F">
            <w:pPr>
              <w:jc w:val="center"/>
              <w:rPr>
                <w:rFonts w:ascii="Times New Roman" w:hAnsi="Times New Roman" w:cs="Times New Roman"/>
                <w:sz w:val="24"/>
                <w:szCs w:val="24"/>
              </w:rPr>
            </w:pPr>
          </w:p>
        </w:tc>
        <w:tc>
          <w:tcPr>
            <w:tcW w:w="1134" w:type="dxa"/>
            <w:vMerge/>
          </w:tcPr>
          <w:p w:rsidR="005963E7" w:rsidRPr="00DC77ED" w:rsidRDefault="005963E7" w:rsidP="00E5260F">
            <w:pPr>
              <w:jc w:val="center"/>
              <w:rPr>
                <w:rFonts w:ascii="Times New Roman" w:hAnsi="Times New Roman" w:cs="Times New Roman"/>
                <w:sz w:val="24"/>
                <w:szCs w:val="24"/>
              </w:rPr>
            </w:pPr>
          </w:p>
        </w:tc>
        <w:tc>
          <w:tcPr>
            <w:tcW w:w="1209" w:type="dxa"/>
            <w:vMerge/>
          </w:tcPr>
          <w:p w:rsidR="005963E7" w:rsidRPr="00DC77ED" w:rsidRDefault="005963E7" w:rsidP="00E5260F">
            <w:pPr>
              <w:rPr>
                <w:rFonts w:ascii="Times New Roman" w:hAnsi="Times New Roman" w:cs="Times New Roman"/>
                <w:sz w:val="24"/>
                <w:szCs w:val="24"/>
              </w:rPr>
            </w:pPr>
          </w:p>
        </w:tc>
        <w:tc>
          <w:tcPr>
            <w:tcW w:w="1875" w:type="dxa"/>
            <w:vMerge/>
          </w:tcPr>
          <w:p w:rsidR="005963E7" w:rsidRPr="00DC77ED" w:rsidRDefault="005963E7" w:rsidP="00E5260F">
            <w:pPr>
              <w:rPr>
                <w:rFonts w:ascii="Times New Roman" w:hAnsi="Times New Roman" w:cs="Times New Roman"/>
                <w:sz w:val="24"/>
                <w:szCs w:val="24"/>
              </w:rPr>
            </w:pPr>
          </w:p>
        </w:tc>
        <w:tc>
          <w:tcPr>
            <w:tcW w:w="2693" w:type="dxa"/>
            <w:vMerge/>
          </w:tcPr>
          <w:p w:rsidR="005963E7" w:rsidRPr="00DC77ED" w:rsidRDefault="005963E7" w:rsidP="00E5260F">
            <w:pPr>
              <w:jc w:val="center"/>
              <w:rPr>
                <w:rFonts w:ascii="Times New Roman" w:hAnsi="Times New Roman" w:cs="Times New Roman"/>
                <w:sz w:val="24"/>
                <w:szCs w:val="24"/>
              </w:rPr>
            </w:pPr>
          </w:p>
        </w:tc>
      </w:tr>
      <w:tr w:rsidR="005963E7" w:rsidRPr="0095475F" w:rsidTr="00DC77ED">
        <w:trPr>
          <w:trHeight w:val="703"/>
        </w:trPr>
        <w:tc>
          <w:tcPr>
            <w:tcW w:w="1702" w:type="dxa"/>
          </w:tcPr>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lastRenderedPageBreak/>
              <w:t>Педагогические работники</w:t>
            </w:r>
          </w:p>
        </w:tc>
        <w:tc>
          <w:tcPr>
            <w:tcW w:w="1134" w:type="dxa"/>
          </w:tcPr>
          <w:p w:rsidR="005963E7" w:rsidRPr="00DC77ED" w:rsidRDefault="005963E7" w:rsidP="005963E7">
            <w:pPr>
              <w:rPr>
                <w:rFonts w:ascii="Times New Roman" w:hAnsi="Times New Roman" w:cs="Times New Roman"/>
                <w:sz w:val="24"/>
                <w:szCs w:val="24"/>
              </w:rPr>
            </w:pPr>
            <w:r w:rsidRPr="00DC77ED">
              <w:rPr>
                <w:rFonts w:ascii="Times New Roman" w:hAnsi="Times New Roman" w:cs="Times New Roman"/>
                <w:sz w:val="24"/>
                <w:szCs w:val="24"/>
              </w:rPr>
              <w:t>94</w:t>
            </w:r>
          </w:p>
        </w:tc>
        <w:tc>
          <w:tcPr>
            <w:tcW w:w="1209" w:type="dxa"/>
          </w:tcPr>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69</w:t>
            </w:r>
          </w:p>
        </w:tc>
        <w:tc>
          <w:tcPr>
            <w:tcW w:w="1875" w:type="dxa"/>
          </w:tcPr>
          <w:p w:rsidR="005963E7" w:rsidRPr="00DC77ED" w:rsidRDefault="005963E7" w:rsidP="00E5260F">
            <w:pPr>
              <w:rPr>
                <w:rFonts w:ascii="Times New Roman" w:hAnsi="Times New Roman" w:cs="Times New Roman"/>
                <w:sz w:val="24"/>
                <w:szCs w:val="24"/>
              </w:rPr>
            </w:pPr>
            <w:r w:rsidRPr="00DC77ED">
              <w:rPr>
                <w:rFonts w:ascii="Times New Roman" w:hAnsi="Times New Roman" w:cs="Times New Roman"/>
                <w:sz w:val="24"/>
                <w:szCs w:val="24"/>
              </w:rPr>
              <w:t>6</w:t>
            </w:r>
          </w:p>
          <w:p w:rsidR="005963E7" w:rsidRPr="00DC77ED" w:rsidRDefault="005963E7" w:rsidP="005963E7">
            <w:pPr>
              <w:rPr>
                <w:rFonts w:ascii="Times New Roman" w:hAnsi="Times New Roman" w:cs="Times New Roman"/>
                <w:sz w:val="24"/>
                <w:szCs w:val="24"/>
              </w:rPr>
            </w:pPr>
          </w:p>
        </w:tc>
        <w:tc>
          <w:tcPr>
            <w:tcW w:w="2693" w:type="dxa"/>
          </w:tcPr>
          <w:p w:rsidR="005963E7" w:rsidRPr="00DC77ED" w:rsidRDefault="005963E7" w:rsidP="005963E7">
            <w:pPr>
              <w:rPr>
                <w:rFonts w:ascii="Times New Roman" w:hAnsi="Times New Roman" w:cs="Times New Roman"/>
                <w:sz w:val="24"/>
                <w:szCs w:val="24"/>
              </w:rPr>
            </w:pPr>
            <w:r w:rsidRPr="00DC77ED">
              <w:rPr>
                <w:rFonts w:ascii="Times New Roman" w:hAnsi="Times New Roman" w:cs="Times New Roman"/>
                <w:sz w:val="24"/>
                <w:szCs w:val="24"/>
              </w:rPr>
              <w:t>17</w:t>
            </w:r>
          </w:p>
        </w:tc>
      </w:tr>
    </w:tbl>
    <w:p w:rsidR="00E60942" w:rsidRDefault="00DC77ED" w:rsidP="00DC77ED">
      <w:pPr>
        <w:ind w:left="-709"/>
        <w:rPr>
          <w:rFonts w:ascii="Times New Roman" w:hAnsi="Times New Roman" w:cs="Times New Roman"/>
          <w:b/>
          <w:sz w:val="28"/>
          <w:szCs w:val="28"/>
        </w:rPr>
      </w:pPr>
      <w:r w:rsidRPr="00DC77ED">
        <w:rPr>
          <w:rFonts w:ascii="Times New Roman" w:hAnsi="Times New Roman" w:cs="Times New Roman"/>
          <w:b/>
          <w:sz w:val="28"/>
          <w:szCs w:val="28"/>
        </w:rPr>
        <w:t xml:space="preserve">      </w:t>
      </w:r>
    </w:p>
    <w:p w:rsidR="00DC77ED" w:rsidRPr="00DC77ED" w:rsidRDefault="00DC77ED" w:rsidP="00DC77ED">
      <w:pPr>
        <w:ind w:left="-709"/>
        <w:rPr>
          <w:rFonts w:ascii="Times New Roman" w:hAnsi="Times New Roman" w:cs="Times New Roman"/>
          <w:b/>
          <w:sz w:val="28"/>
          <w:szCs w:val="28"/>
        </w:rPr>
      </w:pPr>
      <w:r w:rsidRPr="00DC77ED">
        <w:rPr>
          <w:rFonts w:ascii="Times New Roman" w:hAnsi="Times New Roman" w:cs="Times New Roman"/>
          <w:b/>
          <w:i/>
          <w:sz w:val="28"/>
          <w:szCs w:val="28"/>
        </w:rPr>
        <w:t xml:space="preserve">Информация  о количестве  педагогических работников, аттестованных на квалификационные категории </w:t>
      </w:r>
    </w:p>
    <w:tbl>
      <w:tblPr>
        <w:tblW w:w="10065"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00"/>
        <w:gridCol w:w="915"/>
        <w:gridCol w:w="1276"/>
        <w:gridCol w:w="567"/>
        <w:gridCol w:w="1276"/>
        <w:gridCol w:w="567"/>
        <w:gridCol w:w="708"/>
        <w:gridCol w:w="567"/>
        <w:gridCol w:w="567"/>
        <w:gridCol w:w="567"/>
        <w:gridCol w:w="993"/>
      </w:tblGrid>
      <w:tr w:rsidR="00DC77ED" w:rsidRPr="00DC77ED" w:rsidTr="00DB145A">
        <w:trPr>
          <w:trHeight w:val="665"/>
        </w:trPr>
        <w:tc>
          <w:tcPr>
            <w:tcW w:w="562" w:type="dxa"/>
            <w:vMerge w:val="restart"/>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 п/п</w:t>
            </w:r>
          </w:p>
        </w:tc>
        <w:tc>
          <w:tcPr>
            <w:tcW w:w="1500" w:type="dxa"/>
            <w:vMerge w:val="restart"/>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Учебные года</w:t>
            </w:r>
          </w:p>
        </w:tc>
        <w:tc>
          <w:tcPr>
            <w:tcW w:w="915" w:type="dxa"/>
            <w:vMerge w:val="restart"/>
            <w:tcBorders>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Общее кол-во работников</w:t>
            </w:r>
          </w:p>
        </w:tc>
        <w:tc>
          <w:tcPr>
            <w:tcW w:w="7088" w:type="dxa"/>
            <w:gridSpan w:val="9"/>
          </w:tcPr>
          <w:p w:rsidR="00DC77ED" w:rsidRPr="00DC77ED" w:rsidRDefault="00DC77ED" w:rsidP="00E5260F">
            <w:pPr>
              <w:jc w:val="center"/>
              <w:rPr>
                <w:rFonts w:ascii="Times New Roman" w:hAnsi="Times New Roman" w:cs="Times New Roman"/>
              </w:rPr>
            </w:pPr>
            <w:r w:rsidRPr="00DC77ED">
              <w:rPr>
                <w:rFonts w:ascii="Times New Roman" w:hAnsi="Times New Roman" w:cs="Times New Roman"/>
              </w:rPr>
              <w:t>Аттестованы на категории (количество, %)</w:t>
            </w:r>
          </w:p>
        </w:tc>
      </w:tr>
      <w:tr w:rsidR="00DC77ED" w:rsidRPr="00DC77ED" w:rsidTr="00DB145A">
        <w:trPr>
          <w:trHeight w:val="451"/>
        </w:trPr>
        <w:tc>
          <w:tcPr>
            <w:tcW w:w="562" w:type="dxa"/>
            <w:vMerge/>
          </w:tcPr>
          <w:p w:rsidR="00DC77ED" w:rsidRPr="00DC77ED" w:rsidRDefault="00DC77ED" w:rsidP="00E5260F">
            <w:pPr>
              <w:jc w:val="both"/>
              <w:rPr>
                <w:rFonts w:ascii="Times New Roman" w:hAnsi="Times New Roman" w:cs="Times New Roman"/>
              </w:rPr>
            </w:pPr>
          </w:p>
        </w:tc>
        <w:tc>
          <w:tcPr>
            <w:tcW w:w="1500" w:type="dxa"/>
            <w:vMerge/>
            <w:tcBorders>
              <w:right w:val="single" w:sz="4" w:space="0" w:color="auto"/>
            </w:tcBorders>
          </w:tcPr>
          <w:p w:rsidR="00DC77ED" w:rsidRPr="00DC77ED" w:rsidRDefault="00DC77ED" w:rsidP="00E5260F">
            <w:pPr>
              <w:jc w:val="both"/>
              <w:rPr>
                <w:rFonts w:ascii="Times New Roman" w:hAnsi="Times New Roman" w:cs="Times New Roman"/>
              </w:rPr>
            </w:pPr>
          </w:p>
        </w:tc>
        <w:tc>
          <w:tcPr>
            <w:tcW w:w="915" w:type="dxa"/>
            <w:vMerge/>
            <w:tcBorders>
              <w:left w:val="single" w:sz="4" w:space="0" w:color="auto"/>
            </w:tcBorders>
          </w:tcPr>
          <w:p w:rsidR="00DC77ED" w:rsidRPr="00DC77ED" w:rsidRDefault="00DC77ED" w:rsidP="00E5260F">
            <w:pPr>
              <w:jc w:val="both"/>
              <w:rPr>
                <w:rFonts w:ascii="Times New Roman" w:hAnsi="Times New Roman" w:cs="Times New Roman"/>
              </w:rPr>
            </w:pPr>
          </w:p>
        </w:tc>
        <w:tc>
          <w:tcPr>
            <w:tcW w:w="1276" w:type="dxa"/>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 кв. категория</w:t>
            </w:r>
          </w:p>
        </w:tc>
        <w:tc>
          <w:tcPr>
            <w:tcW w:w="567" w:type="dxa"/>
            <w:tcBorders>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w:t>
            </w:r>
          </w:p>
        </w:tc>
        <w:tc>
          <w:tcPr>
            <w:tcW w:w="1276" w:type="dxa"/>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Высшая</w:t>
            </w:r>
          </w:p>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категория</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w:t>
            </w:r>
          </w:p>
        </w:tc>
        <w:tc>
          <w:tcPr>
            <w:tcW w:w="708"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СЗД</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Нет категорий</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w:t>
            </w:r>
          </w:p>
        </w:tc>
        <w:tc>
          <w:tcPr>
            <w:tcW w:w="993" w:type="dxa"/>
            <w:tcBorders>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Отказ от аттестации (в Центре аттестации)</w:t>
            </w:r>
          </w:p>
        </w:tc>
      </w:tr>
      <w:tr w:rsidR="00DC77ED" w:rsidRPr="00DC77ED" w:rsidTr="00DB145A">
        <w:trPr>
          <w:trHeight w:val="451"/>
        </w:trPr>
        <w:tc>
          <w:tcPr>
            <w:tcW w:w="562" w:type="dxa"/>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w:t>
            </w:r>
          </w:p>
        </w:tc>
        <w:tc>
          <w:tcPr>
            <w:tcW w:w="1500" w:type="dxa"/>
            <w:tcBorders>
              <w:bottom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2018-2019</w:t>
            </w:r>
          </w:p>
        </w:tc>
        <w:tc>
          <w:tcPr>
            <w:tcW w:w="915" w:type="dxa"/>
            <w:tcBorders>
              <w:left w:val="single" w:sz="4" w:space="0" w:color="auto"/>
              <w:bottom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94</w:t>
            </w:r>
          </w:p>
        </w:tc>
        <w:tc>
          <w:tcPr>
            <w:tcW w:w="1276" w:type="dxa"/>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2</w:t>
            </w:r>
          </w:p>
        </w:tc>
        <w:tc>
          <w:tcPr>
            <w:tcW w:w="567" w:type="dxa"/>
            <w:tcBorders>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2</w:t>
            </w:r>
          </w:p>
        </w:tc>
        <w:tc>
          <w:tcPr>
            <w:tcW w:w="1276" w:type="dxa"/>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0</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0</w:t>
            </w:r>
          </w:p>
        </w:tc>
        <w:tc>
          <w:tcPr>
            <w:tcW w:w="708"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15</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16</w:t>
            </w:r>
          </w:p>
        </w:tc>
        <w:tc>
          <w:tcPr>
            <w:tcW w:w="993" w:type="dxa"/>
            <w:tcBorders>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нет</w:t>
            </w:r>
          </w:p>
        </w:tc>
      </w:tr>
      <w:tr w:rsidR="00DC77ED" w:rsidRPr="00DC77ED" w:rsidTr="00DB145A">
        <w:trPr>
          <w:trHeight w:val="451"/>
        </w:trPr>
        <w:tc>
          <w:tcPr>
            <w:tcW w:w="562" w:type="dxa"/>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2</w:t>
            </w:r>
          </w:p>
        </w:tc>
        <w:tc>
          <w:tcPr>
            <w:tcW w:w="1500" w:type="dxa"/>
            <w:tcBorders>
              <w:top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Всего</w:t>
            </w:r>
          </w:p>
        </w:tc>
        <w:tc>
          <w:tcPr>
            <w:tcW w:w="915" w:type="dxa"/>
            <w:tcBorders>
              <w:top w:val="single" w:sz="4" w:space="0" w:color="auto"/>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94</w:t>
            </w:r>
          </w:p>
        </w:tc>
        <w:tc>
          <w:tcPr>
            <w:tcW w:w="1276" w:type="dxa"/>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17</w:t>
            </w:r>
          </w:p>
        </w:tc>
        <w:tc>
          <w:tcPr>
            <w:tcW w:w="567" w:type="dxa"/>
            <w:tcBorders>
              <w:lef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18,1</w:t>
            </w:r>
          </w:p>
        </w:tc>
        <w:tc>
          <w:tcPr>
            <w:tcW w:w="1276" w:type="dxa"/>
            <w:tcBorders>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21</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22,3</w:t>
            </w:r>
          </w:p>
        </w:tc>
        <w:tc>
          <w:tcPr>
            <w:tcW w:w="708"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39</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41,5</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17</w:t>
            </w:r>
          </w:p>
        </w:tc>
        <w:tc>
          <w:tcPr>
            <w:tcW w:w="567" w:type="dxa"/>
            <w:tcBorders>
              <w:left w:val="single" w:sz="4" w:space="0" w:color="auto"/>
              <w:right w:val="single" w:sz="4" w:space="0" w:color="auto"/>
            </w:tcBorders>
          </w:tcPr>
          <w:p w:rsidR="00DC77ED" w:rsidRPr="00DC77ED" w:rsidRDefault="00DC77ED" w:rsidP="00E5260F">
            <w:pPr>
              <w:jc w:val="both"/>
              <w:rPr>
                <w:rFonts w:ascii="Times New Roman" w:hAnsi="Times New Roman" w:cs="Times New Roman"/>
              </w:rPr>
            </w:pPr>
            <w:r w:rsidRPr="00DC77ED">
              <w:rPr>
                <w:rFonts w:ascii="Times New Roman" w:hAnsi="Times New Roman" w:cs="Times New Roman"/>
              </w:rPr>
              <w:t>18,1</w:t>
            </w:r>
          </w:p>
        </w:tc>
        <w:tc>
          <w:tcPr>
            <w:tcW w:w="993" w:type="dxa"/>
            <w:tcBorders>
              <w:left w:val="single" w:sz="4" w:space="0" w:color="auto"/>
            </w:tcBorders>
          </w:tcPr>
          <w:p w:rsidR="00DC77ED" w:rsidRPr="00DC77ED" w:rsidRDefault="00DC77ED" w:rsidP="00E5260F">
            <w:pPr>
              <w:jc w:val="both"/>
              <w:rPr>
                <w:rFonts w:ascii="Times New Roman" w:hAnsi="Times New Roman" w:cs="Times New Roman"/>
              </w:rPr>
            </w:pPr>
          </w:p>
        </w:tc>
      </w:tr>
    </w:tbl>
    <w:p w:rsidR="00DC77ED" w:rsidRPr="00DC77ED" w:rsidRDefault="00DC77ED" w:rsidP="00DC77ED">
      <w:pPr>
        <w:jc w:val="both"/>
        <w:rPr>
          <w:rFonts w:ascii="Times New Roman" w:hAnsi="Times New Roman" w:cs="Times New Roman"/>
          <w:sz w:val="28"/>
          <w:szCs w:val="28"/>
        </w:rPr>
      </w:pPr>
      <w:r w:rsidRPr="00DC77ED">
        <w:rPr>
          <w:rFonts w:ascii="Times New Roman" w:hAnsi="Times New Roman" w:cs="Times New Roman"/>
          <w:sz w:val="28"/>
          <w:szCs w:val="28"/>
        </w:rPr>
        <w:t>Увеличилось количество</w:t>
      </w:r>
      <w:r w:rsidR="0084060F">
        <w:rPr>
          <w:rFonts w:ascii="Times New Roman" w:hAnsi="Times New Roman" w:cs="Times New Roman"/>
          <w:sz w:val="28"/>
          <w:szCs w:val="28"/>
        </w:rPr>
        <w:t xml:space="preserve"> педагогов</w:t>
      </w:r>
      <w:r w:rsidRPr="00DC77ED">
        <w:rPr>
          <w:rFonts w:ascii="Times New Roman" w:hAnsi="Times New Roman" w:cs="Times New Roman"/>
          <w:sz w:val="28"/>
          <w:szCs w:val="28"/>
        </w:rPr>
        <w:t>, использующих в образовательном процессе инновационные технологии</w:t>
      </w:r>
      <w:r w:rsidR="0084060F">
        <w:rPr>
          <w:rFonts w:ascii="Times New Roman" w:hAnsi="Times New Roman" w:cs="Times New Roman"/>
          <w:sz w:val="28"/>
          <w:szCs w:val="28"/>
        </w:rPr>
        <w:t>,</w:t>
      </w:r>
      <w:r w:rsidRPr="00DC77ED">
        <w:rPr>
          <w:rFonts w:ascii="Times New Roman" w:hAnsi="Times New Roman" w:cs="Times New Roman"/>
          <w:sz w:val="28"/>
          <w:szCs w:val="28"/>
        </w:rPr>
        <w:t xml:space="preserve"> в среднем на 10,5%. </w:t>
      </w:r>
    </w:p>
    <w:p w:rsidR="00DC77ED" w:rsidRPr="00DC77ED" w:rsidRDefault="00DC77ED" w:rsidP="00DC77ED">
      <w:pPr>
        <w:ind w:right="-30"/>
        <w:jc w:val="center"/>
        <w:rPr>
          <w:b/>
          <w:i/>
        </w:rPr>
      </w:pPr>
    </w:p>
    <w:p w:rsidR="00E32FDA" w:rsidRPr="00AB7B15" w:rsidRDefault="00E32FDA" w:rsidP="000A4E7F">
      <w:pPr>
        <w:widowControl w:val="0"/>
        <w:spacing w:after="0" w:line="23" w:lineRule="atLeast"/>
        <w:ind w:left="284" w:firstLine="709"/>
        <w:jc w:val="both"/>
        <w:rPr>
          <w:rFonts w:ascii="Times New Roman" w:hAnsi="Times New Roman" w:cs="Times New Roman"/>
          <w:snapToGrid w:val="0"/>
          <w:sz w:val="28"/>
          <w:szCs w:val="28"/>
        </w:rPr>
      </w:pPr>
    </w:p>
    <w:tbl>
      <w:tblPr>
        <w:tblpPr w:leftFromText="180" w:rightFromText="180" w:vertAnchor="text" w:tblpX="-933" w:tblpY="1"/>
        <w:tblOverlap w:val="never"/>
        <w:tblW w:w="10945" w:type="dxa"/>
        <w:tblCellSpacing w:w="15" w:type="dxa"/>
        <w:tblCellMar>
          <w:left w:w="0" w:type="dxa"/>
          <w:right w:w="0" w:type="dxa"/>
        </w:tblCellMar>
        <w:tblLook w:val="04A0" w:firstRow="1" w:lastRow="0" w:firstColumn="1" w:lastColumn="0" w:noHBand="0" w:noVBand="1"/>
      </w:tblPr>
      <w:tblGrid>
        <w:gridCol w:w="50"/>
        <w:gridCol w:w="9583"/>
        <w:gridCol w:w="36"/>
        <w:gridCol w:w="1276"/>
      </w:tblGrid>
      <w:tr w:rsidR="00AD05B0" w:rsidRPr="00AB7B15" w:rsidTr="00547154">
        <w:trPr>
          <w:gridBefore w:val="1"/>
          <w:gridAfter w:val="1"/>
          <w:wBefore w:w="5" w:type="dxa"/>
          <w:wAfter w:w="1231" w:type="dxa"/>
          <w:trHeight w:val="644"/>
          <w:tblCellSpacing w:w="15" w:type="dxa"/>
        </w:trPr>
        <w:tc>
          <w:tcPr>
            <w:tcW w:w="9553" w:type="dxa"/>
            <w:tcMar>
              <w:top w:w="0" w:type="dxa"/>
              <w:left w:w="0" w:type="dxa"/>
              <w:bottom w:w="180" w:type="dxa"/>
              <w:right w:w="0" w:type="dxa"/>
            </w:tcMar>
            <w:hideMark/>
          </w:tcPr>
          <w:p w:rsidR="00AD05B0" w:rsidRPr="00AB7B15" w:rsidRDefault="00AD05B0" w:rsidP="00810188">
            <w:pPr>
              <w:spacing w:after="0" w:line="23" w:lineRule="atLeast"/>
              <w:ind w:firstLine="709"/>
              <w:jc w:val="both"/>
              <w:rPr>
                <w:rFonts w:ascii="Times New Roman" w:eastAsia="Times New Roman" w:hAnsi="Times New Roman" w:cs="Times New Roman"/>
                <w:sz w:val="21"/>
                <w:szCs w:val="21"/>
              </w:rPr>
            </w:pPr>
          </w:p>
        </w:tc>
        <w:tc>
          <w:tcPr>
            <w:tcW w:w="0" w:type="auto"/>
            <w:tcMar>
              <w:top w:w="0" w:type="dxa"/>
              <w:left w:w="0" w:type="dxa"/>
              <w:bottom w:w="180" w:type="dxa"/>
              <w:right w:w="0" w:type="dxa"/>
            </w:tcMar>
            <w:hideMark/>
          </w:tcPr>
          <w:p w:rsidR="00AD05B0" w:rsidRPr="00AB7B15" w:rsidRDefault="00AD05B0" w:rsidP="00810188">
            <w:pPr>
              <w:spacing w:after="0" w:line="23" w:lineRule="atLeast"/>
              <w:ind w:firstLine="709"/>
              <w:jc w:val="both"/>
              <w:rPr>
                <w:rFonts w:ascii="Times New Roman" w:eastAsia="Times New Roman" w:hAnsi="Times New Roman" w:cs="Times New Roman"/>
                <w:sz w:val="21"/>
                <w:szCs w:val="21"/>
              </w:rPr>
            </w:pPr>
          </w:p>
        </w:tc>
      </w:tr>
      <w:tr w:rsidR="00AD05B0" w:rsidRPr="00D46C91" w:rsidTr="00547154">
        <w:trPr>
          <w:gridBefore w:val="1"/>
          <w:gridAfter w:val="1"/>
          <w:wBefore w:w="5" w:type="dxa"/>
          <w:wAfter w:w="1231" w:type="dxa"/>
          <w:trHeight w:val="644"/>
          <w:tblCellSpacing w:w="15" w:type="dxa"/>
        </w:trPr>
        <w:tc>
          <w:tcPr>
            <w:tcW w:w="9553" w:type="dxa"/>
            <w:tcMar>
              <w:top w:w="0" w:type="dxa"/>
              <w:left w:w="0" w:type="dxa"/>
              <w:bottom w:w="180" w:type="dxa"/>
              <w:right w:w="0" w:type="dxa"/>
            </w:tcMar>
            <w:hideMark/>
          </w:tcPr>
          <w:p w:rsidR="00AD05B0" w:rsidRPr="00D46C91" w:rsidRDefault="005963E7" w:rsidP="00810188">
            <w:pPr>
              <w:spacing w:after="0" w:line="23" w:lineRule="atLeast"/>
              <w:ind w:firstLine="709"/>
              <w:jc w:val="both"/>
              <w:rPr>
                <w:rFonts w:ascii="Arial" w:eastAsia="Times New Roman" w:hAnsi="Arial" w:cs="Arial"/>
                <w:color w:val="8B8C8C"/>
                <w:sz w:val="21"/>
                <w:szCs w:val="21"/>
              </w:rPr>
            </w:pPr>
            <w:r w:rsidRPr="005963E7">
              <w:rPr>
                <w:rFonts w:ascii="Arial" w:eastAsia="Times New Roman" w:hAnsi="Arial" w:cs="Arial"/>
                <w:noProof/>
                <w:color w:val="8B8C8C"/>
                <w:sz w:val="21"/>
                <w:szCs w:val="21"/>
                <w:lang w:eastAsia="ru-RU"/>
              </w:rPr>
              <w:lastRenderedPageBreak/>
              <w:drawing>
                <wp:inline distT="0" distB="0" distL="0" distR="0">
                  <wp:extent cx="6019800" cy="397192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0" w:type="auto"/>
            <w:tcMar>
              <w:top w:w="0" w:type="dxa"/>
              <w:left w:w="0" w:type="dxa"/>
              <w:bottom w:w="180" w:type="dxa"/>
              <w:right w:w="0" w:type="dxa"/>
            </w:tcMar>
            <w:hideMark/>
          </w:tcPr>
          <w:p w:rsidR="00AD05B0" w:rsidRPr="00D46C91" w:rsidRDefault="00AD05B0" w:rsidP="00810188">
            <w:pPr>
              <w:spacing w:after="0" w:line="23" w:lineRule="atLeast"/>
              <w:ind w:firstLine="709"/>
              <w:jc w:val="both"/>
              <w:rPr>
                <w:rFonts w:ascii="Arial" w:eastAsia="Times New Roman" w:hAnsi="Arial" w:cs="Arial"/>
                <w:color w:val="555555"/>
                <w:sz w:val="21"/>
                <w:szCs w:val="21"/>
              </w:rPr>
            </w:pPr>
          </w:p>
        </w:tc>
      </w:tr>
      <w:tr w:rsidR="00AD05B0" w:rsidRPr="00646183" w:rsidTr="00547154">
        <w:trPr>
          <w:gridBefore w:val="1"/>
          <w:gridAfter w:val="1"/>
          <w:wBefore w:w="5" w:type="dxa"/>
          <w:wAfter w:w="1231" w:type="dxa"/>
          <w:trHeight w:val="644"/>
          <w:tblCellSpacing w:w="15" w:type="dxa"/>
        </w:trPr>
        <w:tc>
          <w:tcPr>
            <w:tcW w:w="9553" w:type="dxa"/>
            <w:tcMar>
              <w:top w:w="0" w:type="dxa"/>
              <w:left w:w="0" w:type="dxa"/>
              <w:bottom w:w="180" w:type="dxa"/>
              <w:right w:w="0" w:type="dxa"/>
            </w:tcMar>
            <w:hideMark/>
          </w:tcPr>
          <w:p w:rsidR="00AD05B0" w:rsidRPr="00646183" w:rsidRDefault="00646183" w:rsidP="00810188">
            <w:pPr>
              <w:spacing w:after="0" w:line="23" w:lineRule="atLeast"/>
              <w:jc w:val="both"/>
              <w:rPr>
                <w:rFonts w:ascii="Times New Roman" w:eastAsia="Times New Roman" w:hAnsi="Times New Roman" w:cs="Times New Roman"/>
                <w:sz w:val="28"/>
                <w:szCs w:val="28"/>
              </w:rPr>
            </w:pPr>
            <w:r w:rsidRPr="00646183">
              <w:rPr>
                <w:rFonts w:ascii="Times New Roman" w:eastAsia="Times New Roman" w:hAnsi="Times New Roman" w:cs="Times New Roman"/>
                <w:sz w:val="28"/>
                <w:szCs w:val="28"/>
              </w:rPr>
              <w:t>Повышению эффективности образовательного процесса способствовало и приобретение учителями инновационного опыта через участие в профессиональных конкурсах.</w:t>
            </w:r>
          </w:p>
        </w:tc>
        <w:tc>
          <w:tcPr>
            <w:tcW w:w="0" w:type="auto"/>
            <w:tcMar>
              <w:top w:w="0" w:type="dxa"/>
              <w:left w:w="0" w:type="dxa"/>
              <w:bottom w:w="180" w:type="dxa"/>
              <w:right w:w="0" w:type="dxa"/>
            </w:tcMar>
            <w:hideMark/>
          </w:tcPr>
          <w:p w:rsidR="00AD05B0" w:rsidRPr="00646183" w:rsidRDefault="00AD05B0" w:rsidP="00810188">
            <w:pPr>
              <w:spacing w:after="0" w:line="23" w:lineRule="atLeast"/>
              <w:ind w:firstLine="709"/>
              <w:jc w:val="both"/>
              <w:rPr>
                <w:rFonts w:ascii="Times New Roman" w:eastAsia="Times New Roman" w:hAnsi="Times New Roman" w:cs="Times New Roman"/>
                <w:color w:val="555555"/>
                <w:sz w:val="28"/>
                <w:szCs w:val="28"/>
              </w:rPr>
            </w:pPr>
          </w:p>
        </w:tc>
      </w:tr>
      <w:tr w:rsidR="00AD05B0" w:rsidRPr="00646183" w:rsidTr="00547154">
        <w:trPr>
          <w:gridBefore w:val="1"/>
          <w:gridAfter w:val="1"/>
          <w:wBefore w:w="5" w:type="dxa"/>
          <w:wAfter w:w="1231" w:type="dxa"/>
          <w:trHeight w:val="644"/>
          <w:tblCellSpacing w:w="15" w:type="dxa"/>
        </w:trPr>
        <w:tc>
          <w:tcPr>
            <w:tcW w:w="9553" w:type="dxa"/>
            <w:tcMar>
              <w:top w:w="0" w:type="dxa"/>
              <w:left w:w="0" w:type="dxa"/>
              <w:bottom w:w="180" w:type="dxa"/>
              <w:right w:w="0" w:type="dxa"/>
            </w:tcMar>
            <w:hideMark/>
          </w:tcPr>
          <w:p w:rsidR="00646183" w:rsidRPr="00646183" w:rsidRDefault="00646183" w:rsidP="00810188">
            <w:pPr>
              <w:jc w:val="center"/>
              <w:rPr>
                <w:rFonts w:ascii="Times New Roman" w:hAnsi="Times New Roman" w:cs="Times New Roman"/>
                <w:b/>
                <w:i/>
                <w:sz w:val="28"/>
                <w:szCs w:val="28"/>
              </w:rPr>
            </w:pPr>
            <w:r w:rsidRPr="00646183">
              <w:rPr>
                <w:rFonts w:ascii="Times New Roman" w:hAnsi="Times New Roman" w:cs="Times New Roman"/>
                <w:b/>
                <w:i/>
                <w:sz w:val="28"/>
                <w:szCs w:val="28"/>
              </w:rPr>
              <w:t>Информация о количестве  победителей, призеров, лауреатов профессиональных конкурсов в 2018-2019 учебном году</w:t>
            </w:r>
          </w:p>
          <w:tbl>
            <w:tblPr>
              <w:tblW w:w="8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922"/>
              <w:gridCol w:w="4659"/>
            </w:tblGrid>
            <w:tr w:rsidR="00D01C0B" w:rsidRPr="00DD5479" w:rsidTr="00D01C0B">
              <w:trPr>
                <w:trHeight w:val="451"/>
              </w:trPr>
              <w:tc>
                <w:tcPr>
                  <w:tcW w:w="594" w:type="dxa"/>
                </w:tcPr>
                <w:p w:rsidR="00D01C0B" w:rsidRPr="00D01C0B" w:rsidRDefault="00D01C0B" w:rsidP="00547154">
                  <w:pPr>
                    <w:framePr w:hSpace="180" w:wrap="around" w:vAnchor="text" w:hAnchor="text" w:x="-933" w:y="1"/>
                    <w:suppressOverlap/>
                    <w:jc w:val="both"/>
                    <w:rPr>
                      <w:rFonts w:ascii="Times New Roman" w:hAnsi="Times New Roman" w:cs="Times New Roman"/>
                      <w:sz w:val="28"/>
                      <w:szCs w:val="28"/>
                    </w:rPr>
                  </w:pPr>
                  <w:r w:rsidRPr="00D01C0B">
                    <w:rPr>
                      <w:rFonts w:ascii="Times New Roman" w:hAnsi="Times New Roman" w:cs="Times New Roman"/>
                      <w:sz w:val="28"/>
                      <w:szCs w:val="28"/>
                    </w:rPr>
                    <w:t>№ п/п</w:t>
                  </w:r>
                </w:p>
              </w:tc>
              <w:tc>
                <w:tcPr>
                  <w:tcW w:w="2922" w:type="dxa"/>
                </w:tcPr>
                <w:p w:rsidR="00D01C0B" w:rsidRPr="00D01C0B" w:rsidRDefault="00D01C0B" w:rsidP="00547154">
                  <w:pPr>
                    <w:framePr w:hSpace="180" w:wrap="around" w:vAnchor="text" w:hAnchor="text" w:x="-933" w:y="1"/>
                    <w:suppressOverlap/>
                    <w:jc w:val="both"/>
                    <w:rPr>
                      <w:rFonts w:ascii="Times New Roman" w:hAnsi="Times New Roman" w:cs="Times New Roman"/>
                      <w:sz w:val="28"/>
                      <w:szCs w:val="28"/>
                    </w:rPr>
                  </w:pPr>
                  <w:r w:rsidRPr="00D01C0B">
                    <w:rPr>
                      <w:rFonts w:ascii="Times New Roman" w:hAnsi="Times New Roman" w:cs="Times New Roman"/>
                      <w:sz w:val="28"/>
                      <w:szCs w:val="28"/>
                    </w:rPr>
                    <w:t xml:space="preserve"> Всего участников</w:t>
                  </w:r>
                </w:p>
              </w:tc>
              <w:tc>
                <w:tcPr>
                  <w:tcW w:w="4659" w:type="dxa"/>
                  <w:tcBorders>
                    <w:right w:val="single" w:sz="4" w:space="0" w:color="auto"/>
                  </w:tcBorders>
                </w:tcPr>
                <w:p w:rsidR="00D01C0B" w:rsidRPr="00D01C0B" w:rsidRDefault="00D01C0B" w:rsidP="00547154">
                  <w:pPr>
                    <w:framePr w:hSpace="180" w:wrap="around" w:vAnchor="text" w:hAnchor="text" w:x="-933" w:y="1"/>
                    <w:suppressOverlap/>
                    <w:jc w:val="both"/>
                    <w:rPr>
                      <w:rFonts w:ascii="Times New Roman" w:hAnsi="Times New Roman" w:cs="Times New Roman"/>
                      <w:sz w:val="28"/>
                      <w:szCs w:val="28"/>
                    </w:rPr>
                  </w:pPr>
                  <w:r w:rsidRPr="00D01C0B">
                    <w:rPr>
                      <w:rFonts w:ascii="Times New Roman" w:hAnsi="Times New Roman" w:cs="Times New Roman"/>
                      <w:sz w:val="28"/>
                      <w:szCs w:val="28"/>
                    </w:rPr>
                    <w:t>Победители и призёры</w:t>
                  </w:r>
                </w:p>
              </w:tc>
            </w:tr>
            <w:tr w:rsidR="00D01C0B" w:rsidRPr="00DD5479" w:rsidTr="00D01C0B">
              <w:tc>
                <w:tcPr>
                  <w:tcW w:w="594" w:type="dxa"/>
                </w:tcPr>
                <w:p w:rsidR="00D01C0B" w:rsidRPr="00D01C0B" w:rsidRDefault="00D01C0B" w:rsidP="00547154">
                  <w:pPr>
                    <w:framePr w:hSpace="180" w:wrap="around" w:vAnchor="text" w:hAnchor="text" w:x="-933" w:y="1"/>
                    <w:suppressOverlap/>
                    <w:jc w:val="both"/>
                    <w:rPr>
                      <w:rFonts w:ascii="Times New Roman" w:hAnsi="Times New Roman" w:cs="Times New Roman"/>
                      <w:sz w:val="28"/>
                      <w:szCs w:val="28"/>
                    </w:rPr>
                  </w:pPr>
                </w:p>
              </w:tc>
              <w:tc>
                <w:tcPr>
                  <w:tcW w:w="2922" w:type="dxa"/>
                </w:tcPr>
                <w:p w:rsidR="00D01C0B" w:rsidRPr="00D01C0B" w:rsidRDefault="00D01C0B" w:rsidP="00547154">
                  <w:pPr>
                    <w:framePr w:hSpace="180" w:wrap="around" w:vAnchor="text" w:hAnchor="text" w:x="-933" w:y="1"/>
                    <w:suppressOverlap/>
                    <w:jc w:val="both"/>
                    <w:rPr>
                      <w:rFonts w:ascii="Times New Roman" w:hAnsi="Times New Roman" w:cs="Times New Roman"/>
                      <w:sz w:val="28"/>
                      <w:szCs w:val="28"/>
                    </w:rPr>
                  </w:pPr>
                  <w:r w:rsidRPr="00D01C0B">
                    <w:rPr>
                      <w:rFonts w:ascii="Times New Roman" w:hAnsi="Times New Roman" w:cs="Times New Roman"/>
                      <w:sz w:val="28"/>
                      <w:szCs w:val="28"/>
                    </w:rPr>
                    <w:t>13 человек, 21 участие; победителей и призёров - 12 человек, 20 участий</w:t>
                  </w:r>
                </w:p>
              </w:tc>
              <w:tc>
                <w:tcPr>
                  <w:tcW w:w="4659" w:type="dxa"/>
                  <w:tcBorders>
                    <w:right w:val="single" w:sz="4" w:space="0" w:color="auto"/>
                  </w:tcBorders>
                </w:tcPr>
                <w:p w:rsidR="00D01C0B" w:rsidRPr="00D01C0B" w:rsidRDefault="00D01C0B" w:rsidP="00547154">
                  <w:pPr>
                    <w:framePr w:hSpace="180" w:wrap="around" w:vAnchor="text" w:hAnchor="text" w:x="-933" w:y="1"/>
                    <w:suppressOverlap/>
                    <w:jc w:val="both"/>
                    <w:rPr>
                      <w:rFonts w:ascii="Times New Roman" w:hAnsi="Times New Roman" w:cs="Times New Roman"/>
                      <w:sz w:val="28"/>
                      <w:szCs w:val="28"/>
                    </w:rPr>
                  </w:pPr>
                  <w:r w:rsidRPr="00D01C0B">
                    <w:rPr>
                      <w:rFonts w:ascii="Times New Roman" w:hAnsi="Times New Roman" w:cs="Times New Roman"/>
                      <w:sz w:val="28"/>
                      <w:szCs w:val="28"/>
                    </w:rPr>
                    <w:t xml:space="preserve">Муниципальный уровень-4, региональный- 4, всероссийский - 12 </w:t>
                  </w:r>
                </w:p>
              </w:tc>
            </w:tr>
          </w:tbl>
          <w:p w:rsidR="005A34C7" w:rsidRDefault="005A34C7" w:rsidP="005A34C7">
            <w:pPr>
              <w:jc w:val="both"/>
              <w:rPr>
                <w:rFonts w:ascii="Times New Roman" w:hAnsi="Times New Roman" w:cs="Times New Roman"/>
                <w:bCs/>
                <w:sz w:val="28"/>
                <w:szCs w:val="28"/>
              </w:rPr>
            </w:pPr>
            <w:r>
              <w:rPr>
                <w:rFonts w:ascii="Times New Roman" w:hAnsi="Times New Roman" w:cs="Times New Roman"/>
                <w:bCs/>
                <w:sz w:val="28"/>
                <w:szCs w:val="28"/>
              </w:rPr>
              <w:t>Характеризуя материально-технические ресурсы эффективности образовательного процесса, надо отметить следующее:</w:t>
            </w:r>
          </w:p>
          <w:p w:rsidR="005A34C7" w:rsidRDefault="005A34C7" w:rsidP="005A34C7">
            <w:pPr>
              <w:jc w:val="both"/>
              <w:rPr>
                <w:rFonts w:ascii="Times New Roman" w:hAnsi="Times New Roman" w:cs="Times New Roman"/>
                <w:sz w:val="28"/>
                <w:szCs w:val="28"/>
              </w:rPr>
            </w:pPr>
            <w:r>
              <w:rPr>
                <w:rFonts w:ascii="Times New Roman" w:hAnsi="Times New Roman" w:cs="Times New Roman"/>
                <w:bCs/>
                <w:sz w:val="28"/>
                <w:szCs w:val="28"/>
              </w:rPr>
              <w:t>-в</w:t>
            </w:r>
            <w:r w:rsidRPr="005A34C7">
              <w:rPr>
                <w:rFonts w:ascii="Times New Roman" w:hAnsi="Times New Roman" w:cs="Times New Roman"/>
                <w:bCs/>
                <w:sz w:val="28"/>
                <w:szCs w:val="28"/>
              </w:rPr>
              <w:t xml:space="preserve"> школе ведётся большая работа по улучшению   оснащения образовательного процесса, улучшению инфраструктуры.  Все кабинеты </w:t>
            </w:r>
            <w:r w:rsidRPr="005A34C7">
              <w:rPr>
                <w:rFonts w:ascii="Times New Roman" w:hAnsi="Times New Roman" w:cs="Times New Roman"/>
                <w:sz w:val="28"/>
                <w:szCs w:val="28"/>
              </w:rPr>
              <w:t>оборудованы современными информационно – коммуникационными средствами</w:t>
            </w:r>
            <w:r>
              <w:rPr>
                <w:rFonts w:ascii="Times New Roman" w:hAnsi="Times New Roman" w:cs="Times New Roman"/>
                <w:sz w:val="28"/>
                <w:szCs w:val="28"/>
              </w:rPr>
              <w:t>.</w:t>
            </w:r>
            <w:r w:rsidRPr="005A34C7">
              <w:rPr>
                <w:rFonts w:ascii="Times New Roman" w:hAnsi="Times New Roman" w:cs="Times New Roman"/>
                <w:sz w:val="28"/>
                <w:szCs w:val="28"/>
              </w:rPr>
              <w:t xml:space="preserve"> В образовательном процессе используется 69 компьютеров, 40 проекторов</w:t>
            </w:r>
            <w:r>
              <w:rPr>
                <w:rFonts w:ascii="Times New Roman" w:hAnsi="Times New Roman" w:cs="Times New Roman"/>
                <w:sz w:val="28"/>
                <w:szCs w:val="28"/>
              </w:rPr>
              <w:t>;</w:t>
            </w:r>
          </w:p>
          <w:p w:rsidR="005A34C7" w:rsidRDefault="005A34C7" w:rsidP="005A34C7">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5A34C7">
              <w:rPr>
                <w:rFonts w:ascii="Times New Roman" w:hAnsi="Times New Roman" w:cs="Times New Roman"/>
                <w:sz w:val="28"/>
                <w:szCs w:val="28"/>
              </w:rPr>
              <w:t xml:space="preserve">3 кабинета </w:t>
            </w:r>
            <w:r>
              <w:rPr>
                <w:rFonts w:ascii="Times New Roman" w:hAnsi="Times New Roman" w:cs="Times New Roman"/>
                <w:sz w:val="28"/>
                <w:szCs w:val="28"/>
              </w:rPr>
              <w:t xml:space="preserve"> оборудованы </w:t>
            </w:r>
            <w:r w:rsidRPr="005A34C7">
              <w:rPr>
                <w:rFonts w:ascii="Times New Roman" w:hAnsi="Times New Roman" w:cs="Times New Roman"/>
                <w:sz w:val="28"/>
                <w:szCs w:val="28"/>
              </w:rPr>
              <w:t>средствами обучения детей с ОВЗ</w:t>
            </w:r>
            <w:r>
              <w:rPr>
                <w:rFonts w:ascii="Times New Roman" w:hAnsi="Times New Roman" w:cs="Times New Roman"/>
                <w:sz w:val="28"/>
                <w:szCs w:val="28"/>
              </w:rPr>
              <w:t>;</w:t>
            </w:r>
          </w:p>
          <w:p w:rsidR="0084060F" w:rsidRPr="00C10C1C" w:rsidRDefault="005A34C7" w:rsidP="00C10C1C">
            <w:pPr>
              <w:jc w:val="both"/>
              <w:rPr>
                <w:rFonts w:ascii="Times New Roman" w:hAnsi="Times New Roman" w:cs="Times New Roman"/>
              </w:rPr>
            </w:pPr>
            <w:r>
              <w:rPr>
                <w:rFonts w:ascii="Times New Roman" w:hAnsi="Times New Roman" w:cs="Times New Roman"/>
                <w:sz w:val="28"/>
                <w:szCs w:val="28"/>
              </w:rPr>
              <w:t>-</w:t>
            </w:r>
            <w:r w:rsidRPr="005A34C7">
              <w:rPr>
                <w:rFonts w:ascii="Times New Roman" w:hAnsi="Times New Roman" w:cs="Times New Roman"/>
                <w:sz w:val="28"/>
                <w:szCs w:val="28"/>
              </w:rPr>
              <w:t xml:space="preserve"> </w:t>
            </w:r>
            <w:r>
              <w:rPr>
                <w:rFonts w:ascii="Times New Roman" w:hAnsi="Times New Roman" w:cs="Times New Roman"/>
                <w:sz w:val="28"/>
                <w:szCs w:val="28"/>
              </w:rPr>
              <w:t>л</w:t>
            </w:r>
            <w:r w:rsidRPr="005A34C7">
              <w:rPr>
                <w:rFonts w:ascii="Times New Roman" w:hAnsi="Times New Roman" w:cs="Times New Roman"/>
                <w:sz w:val="28"/>
                <w:szCs w:val="28"/>
              </w:rPr>
              <w:t xml:space="preserve">етом была произведена замена </w:t>
            </w:r>
            <w:r>
              <w:rPr>
                <w:rFonts w:ascii="Times New Roman" w:hAnsi="Times New Roman" w:cs="Times New Roman"/>
                <w:sz w:val="28"/>
                <w:szCs w:val="28"/>
              </w:rPr>
              <w:t xml:space="preserve"> окон и </w:t>
            </w:r>
            <w:r w:rsidRPr="005A34C7">
              <w:rPr>
                <w:rFonts w:ascii="Times New Roman" w:hAnsi="Times New Roman" w:cs="Times New Roman"/>
                <w:sz w:val="28"/>
                <w:szCs w:val="28"/>
              </w:rPr>
              <w:t>дверей в отдельных кабинетах</w:t>
            </w:r>
          </w:p>
          <w:p w:rsidR="0084060F" w:rsidRDefault="0084060F" w:rsidP="00810188">
            <w:pPr>
              <w:spacing w:after="0"/>
              <w:ind w:firstLine="709"/>
              <w:jc w:val="both"/>
              <w:rPr>
                <w:rFonts w:ascii="Times New Roman" w:eastAsia="Times New Roman" w:hAnsi="Times New Roman" w:cs="Times New Roman"/>
                <w:b/>
                <w:sz w:val="28"/>
                <w:szCs w:val="28"/>
              </w:rPr>
            </w:pPr>
          </w:p>
          <w:p w:rsidR="0084060F" w:rsidRDefault="0084060F" w:rsidP="00810188">
            <w:pPr>
              <w:spacing w:after="0"/>
              <w:ind w:firstLine="709"/>
              <w:jc w:val="both"/>
              <w:rPr>
                <w:rFonts w:ascii="Times New Roman" w:eastAsia="Times New Roman" w:hAnsi="Times New Roman" w:cs="Times New Roman"/>
                <w:b/>
                <w:sz w:val="28"/>
                <w:szCs w:val="28"/>
              </w:rPr>
            </w:pPr>
          </w:p>
          <w:p w:rsidR="0084060F" w:rsidRDefault="0084060F" w:rsidP="007B5D66">
            <w:pPr>
              <w:spacing w:after="0"/>
              <w:jc w:val="both"/>
              <w:rPr>
                <w:rFonts w:ascii="Times New Roman" w:eastAsia="Times New Roman" w:hAnsi="Times New Roman" w:cs="Times New Roman"/>
                <w:b/>
                <w:sz w:val="28"/>
                <w:szCs w:val="28"/>
              </w:rPr>
            </w:pPr>
          </w:p>
          <w:p w:rsidR="0084060F" w:rsidRDefault="0084060F" w:rsidP="00810188">
            <w:pPr>
              <w:spacing w:after="0"/>
              <w:ind w:firstLine="709"/>
              <w:jc w:val="both"/>
              <w:rPr>
                <w:rFonts w:ascii="Times New Roman" w:eastAsia="Times New Roman" w:hAnsi="Times New Roman" w:cs="Times New Roman"/>
                <w:b/>
                <w:sz w:val="28"/>
                <w:szCs w:val="28"/>
              </w:rPr>
            </w:pPr>
          </w:p>
          <w:p w:rsidR="00AD05B0" w:rsidRPr="00A95BDD" w:rsidRDefault="00FE0EBC" w:rsidP="00810188">
            <w:pPr>
              <w:spacing w:after="0"/>
              <w:ind w:firstLine="709"/>
              <w:jc w:val="both"/>
              <w:rPr>
                <w:rFonts w:ascii="Times New Roman" w:eastAsia="Times New Roman" w:hAnsi="Times New Roman" w:cs="Times New Roman"/>
                <w:b/>
                <w:sz w:val="28"/>
                <w:szCs w:val="28"/>
              </w:rPr>
            </w:pPr>
            <w:r w:rsidRPr="00A95BDD">
              <w:rPr>
                <w:rFonts w:ascii="Times New Roman" w:eastAsia="Times New Roman" w:hAnsi="Times New Roman" w:cs="Times New Roman"/>
                <w:b/>
                <w:sz w:val="28"/>
                <w:szCs w:val="28"/>
                <w:lang w:val="en-US"/>
              </w:rPr>
              <w:t>IV</w:t>
            </w:r>
            <w:r w:rsidRPr="00A95BDD">
              <w:rPr>
                <w:rFonts w:ascii="Times New Roman" w:eastAsia="Times New Roman" w:hAnsi="Times New Roman" w:cs="Times New Roman"/>
                <w:b/>
                <w:sz w:val="28"/>
                <w:szCs w:val="28"/>
              </w:rPr>
              <w:t>. Результаты деятельности  школы в 2018-2019 учебном году</w:t>
            </w:r>
          </w:p>
        </w:tc>
        <w:tc>
          <w:tcPr>
            <w:tcW w:w="0" w:type="auto"/>
            <w:tcMar>
              <w:top w:w="0" w:type="dxa"/>
              <w:left w:w="0" w:type="dxa"/>
              <w:bottom w:w="180" w:type="dxa"/>
              <w:right w:w="0" w:type="dxa"/>
            </w:tcMar>
            <w:hideMark/>
          </w:tcPr>
          <w:p w:rsidR="00AD05B0" w:rsidRPr="00646183" w:rsidRDefault="00AD05B0" w:rsidP="00810188">
            <w:pPr>
              <w:spacing w:after="0" w:line="23" w:lineRule="atLeast"/>
              <w:ind w:firstLine="709"/>
              <w:jc w:val="both"/>
              <w:rPr>
                <w:rFonts w:ascii="Times New Roman" w:eastAsia="Times New Roman" w:hAnsi="Times New Roman" w:cs="Times New Roman"/>
                <w:color w:val="555555"/>
                <w:sz w:val="28"/>
                <w:szCs w:val="28"/>
              </w:rPr>
            </w:pPr>
          </w:p>
        </w:tc>
      </w:tr>
      <w:tr w:rsidR="00A95BDD" w:rsidRPr="00A95BDD" w:rsidTr="002A1B05">
        <w:trPr>
          <w:trHeight w:val="8518"/>
          <w:tblCellSpacing w:w="15" w:type="dxa"/>
        </w:trPr>
        <w:tc>
          <w:tcPr>
            <w:tcW w:w="10885" w:type="dxa"/>
            <w:gridSpan w:val="4"/>
            <w:shd w:val="clear" w:color="auto" w:fill="FFFFFF" w:themeFill="background1"/>
            <w:tcMar>
              <w:top w:w="120" w:type="dxa"/>
              <w:left w:w="345" w:type="dxa"/>
              <w:bottom w:w="120" w:type="dxa"/>
              <w:right w:w="345" w:type="dxa"/>
            </w:tcMar>
            <w:vAlign w:val="center"/>
            <w:hideMark/>
          </w:tcPr>
          <w:p w:rsidR="00A95BDD" w:rsidRPr="00A95BDD" w:rsidRDefault="00A95BDD" w:rsidP="00810188">
            <w:pPr>
              <w:spacing w:after="0"/>
              <w:ind w:firstLine="709"/>
              <w:jc w:val="both"/>
              <w:rPr>
                <w:rFonts w:ascii="Times New Roman" w:hAnsi="Times New Roman" w:cs="Times New Roman"/>
                <w:sz w:val="28"/>
                <w:szCs w:val="28"/>
              </w:rPr>
            </w:pPr>
            <w:r w:rsidRPr="00A95BDD">
              <w:rPr>
                <w:rFonts w:ascii="Times New Roman" w:eastAsia="Times New Roman" w:hAnsi="Times New Roman" w:cs="Times New Roman"/>
                <w:sz w:val="28"/>
                <w:szCs w:val="28"/>
              </w:rPr>
              <w:t>1. Качественные показатели обучения и воспитания</w:t>
            </w:r>
            <w:r w:rsidRPr="00A95BDD">
              <w:rPr>
                <w:rFonts w:ascii="Times New Roman" w:hAnsi="Times New Roman" w:cs="Times New Roman"/>
                <w:sz w:val="28"/>
                <w:szCs w:val="28"/>
              </w:rPr>
              <w:t xml:space="preserve"> </w:t>
            </w:r>
          </w:p>
          <w:p w:rsidR="00A95BDD" w:rsidRPr="00A95BDD" w:rsidRDefault="00A95BDD" w:rsidP="00810188">
            <w:pPr>
              <w:spacing w:after="0"/>
              <w:ind w:firstLine="709"/>
              <w:jc w:val="both"/>
              <w:rPr>
                <w:rFonts w:ascii="Times New Roman" w:hAnsi="Times New Roman" w:cs="Times New Roman"/>
                <w:sz w:val="28"/>
                <w:szCs w:val="28"/>
              </w:rPr>
            </w:pPr>
          </w:p>
          <w:p w:rsidR="00A95BDD" w:rsidRPr="00A95BDD" w:rsidRDefault="00A95BDD" w:rsidP="00810188">
            <w:pPr>
              <w:spacing w:after="0"/>
              <w:ind w:firstLine="709"/>
              <w:jc w:val="both"/>
              <w:rPr>
                <w:rFonts w:ascii="Times New Roman" w:hAnsi="Times New Roman" w:cs="Times New Roman"/>
                <w:sz w:val="28"/>
                <w:szCs w:val="28"/>
              </w:rPr>
            </w:pPr>
            <w:r w:rsidRPr="00A95BDD">
              <w:rPr>
                <w:rFonts w:ascii="Times New Roman" w:hAnsi="Times New Roman" w:cs="Times New Roman"/>
                <w:sz w:val="28"/>
                <w:szCs w:val="28"/>
              </w:rPr>
              <w:t>Деятельность педагогического коллектива и образовательного учреждения в целом была направлена на повышение качества образования. По итогам проведённого самообследования, в основе которого лежит мониторинг учебно-воспитательного процесса, можно сделать ряд выводов о результативности деятельности педагогического коллектива школы в прошедшем учебном году</w:t>
            </w:r>
            <w:r w:rsidR="00851E6A">
              <w:rPr>
                <w:rFonts w:ascii="Times New Roman" w:hAnsi="Times New Roman" w:cs="Times New Roman"/>
                <w:sz w:val="28"/>
                <w:szCs w:val="28"/>
              </w:rPr>
              <w:t>:</w:t>
            </w:r>
            <w:r w:rsidRPr="00A95BDD">
              <w:rPr>
                <w:rFonts w:ascii="Times New Roman" w:hAnsi="Times New Roman" w:cs="Times New Roman"/>
                <w:sz w:val="28"/>
                <w:szCs w:val="28"/>
              </w:rPr>
              <w:t xml:space="preserve"> </w:t>
            </w:r>
          </w:p>
          <w:p w:rsidR="00A95BDD" w:rsidRPr="00A95BDD" w:rsidRDefault="00A95BDD" w:rsidP="00810188">
            <w:pPr>
              <w:spacing w:after="0" w:line="240" w:lineRule="auto"/>
              <w:jc w:val="both"/>
              <w:rPr>
                <w:rFonts w:ascii="Times New Roman" w:hAnsi="Times New Roman" w:cs="Times New Roman"/>
                <w:sz w:val="28"/>
                <w:szCs w:val="28"/>
              </w:rPr>
            </w:pPr>
          </w:p>
          <w:p w:rsidR="00A95BDD" w:rsidRPr="00A95BDD" w:rsidRDefault="00A95BDD" w:rsidP="00810188">
            <w:pPr>
              <w:pStyle w:val="a3"/>
              <w:numPr>
                <w:ilvl w:val="0"/>
                <w:numId w:val="20"/>
              </w:numPr>
              <w:jc w:val="both"/>
              <w:rPr>
                <w:sz w:val="28"/>
                <w:szCs w:val="28"/>
              </w:rPr>
            </w:pPr>
            <w:r w:rsidRPr="00A95BDD">
              <w:rPr>
                <w:sz w:val="28"/>
                <w:szCs w:val="28"/>
              </w:rPr>
              <w:t>Вследствие целенаправленной работы по увеличению показателей успеваемости качество знаний обучающихся по сравнению с предыдущим учебным годо</w:t>
            </w:r>
            <w:r w:rsidR="0089628F">
              <w:rPr>
                <w:sz w:val="28"/>
                <w:szCs w:val="28"/>
              </w:rPr>
              <w:t>м</w:t>
            </w:r>
            <w:r w:rsidRPr="00A95BDD">
              <w:rPr>
                <w:sz w:val="28"/>
                <w:szCs w:val="28"/>
              </w:rPr>
              <w:t xml:space="preserve"> повысилось на 1% (53% - 54%), количество отличников и хорошистов  увеличилось на 16 человек. По результатам промежуточной и итоговой (годовой) аттестации самое высокое качество знаний в следующих </w:t>
            </w:r>
            <w:proofErr w:type="gramStart"/>
            <w:r w:rsidRPr="00A95BDD">
              <w:rPr>
                <w:sz w:val="28"/>
                <w:szCs w:val="28"/>
              </w:rPr>
              <w:t>классах:  6</w:t>
            </w:r>
            <w:proofErr w:type="gramEnd"/>
            <w:r w:rsidRPr="00A95BDD">
              <w:rPr>
                <w:sz w:val="28"/>
                <w:szCs w:val="28"/>
              </w:rPr>
              <w:t>Акласс - 86%, классный руководитель Ягофарова О.Ю.; 2Б класс - 86%, учитель начальных классов Буянова В.А.; 4 «В» класс – 83%, учитель начальных классов Беркетова И.И.; 8В класс - 80%, классный руководитель Жемчужнова Е.Ю., 2В класс - 79%, учитель начальных классов Иванова М.А.; 5Б класс - 79%, классный руководитель Мкртчан И.Н.: 1</w:t>
            </w:r>
            <w:r w:rsidR="00E60942">
              <w:rPr>
                <w:sz w:val="28"/>
                <w:szCs w:val="28"/>
              </w:rPr>
              <w:t>0</w:t>
            </w:r>
            <w:r w:rsidRPr="00A95BDD">
              <w:rPr>
                <w:sz w:val="28"/>
                <w:szCs w:val="28"/>
              </w:rPr>
              <w:t xml:space="preserve">А класс - 71%, классный руководитель Чурсина Е.Е. </w:t>
            </w:r>
          </w:p>
          <w:p w:rsidR="00A95BDD" w:rsidRPr="00A95BDD" w:rsidRDefault="00A95BDD" w:rsidP="00810188">
            <w:pPr>
              <w:pStyle w:val="a3"/>
              <w:numPr>
                <w:ilvl w:val="0"/>
                <w:numId w:val="20"/>
              </w:numPr>
              <w:jc w:val="both"/>
              <w:rPr>
                <w:sz w:val="28"/>
                <w:szCs w:val="28"/>
              </w:rPr>
            </w:pPr>
            <w:r w:rsidRPr="00A95BDD">
              <w:rPr>
                <w:sz w:val="28"/>
                <w:szCs w:val="28"/>
              </w:rPr>
              <w:t xml:space="preserve">В результате использования инновационных образовательных технологий, развития инфраструктуры, расширения библиотечного фонда, внедрения в учебно-воспитательный процесс современных информационных средств повысилось качество знаний по каждому учебному предмету от 5% до 21%. </w:t>
            </w:r>
          </w:p>
          <w:p w:rsidR="00A95BDD" w:rsidRPr="00A95BDD" w:rsidRDefault="00A95BDD" w:rsidP="00810188">
            <w:pPr>
              <w:pStyle w:val="a3"/>
              <w:numPr>
                <w:ilvl w:val="0"/>
                <w:numId w:val="20"/>
              </w:numPr>
              <w:tabs>
                <w:tab w:val="left" w:pos="10980"/>
              </w:tabs>
              <w:spacing w:line="276" w:lineRule="auto"/>
              <w:ind w:right="-1"/>
              <w:jc w:val="both"/>
              <w:rPr>
                <w:sz w:val="28"/>
                <w:szCs w:val="28"/>
              </w:rPr>
            </w:pPr>
            <w:r w:rsidRPr="00A95BDD">
              <w:rPr>
                <w:sz w:val="28"/>
                <w:szCs w:val="28"/>
              </w:rPr>
              <w:t xml:space="preserve">Качество знаний по итогам государственной аттестации в 9 классе по русскому языку составляет 66% (учителя Жемчужнова Е.Ю., Егорова Р.Г., Алексеенко Е.В., Миронова С.В.),  самое высокое - в 9Б классе (учитель Жемчужнова Е.Ю.).  По математике качество знаний составило   91% (учителя Пирожков В.И., Ягофарова О.Ю., Солохина Н.П., Акинина О.В.). Значительно повысился </w:t>
            </w:r>
            <w:proofErr w:type="gramStart"/>
            <w:r w:rsidRPr="00A95BDD">
              <w:rPr>
                <w:sz w:val="28"/>
                <w:szCs w:val="28"/>
              </w:rPr>
              <w:t>уровень  подготовки</w:t>
            </w:r>
            <w:proofErr w:type="gramEnd"/>
            <w:r w:rsidRPr="00A95BDD">
              <w:rPr>
                <w:sz w:val="28"/>
                <w:szCs w:val="28"/>
              </w:rPr>
              <w:t xml:space="preserve">  обучающихся к ОГЭ  по выбору. Средний балл по итогам ЕГЭ по </w:t>
            </w:r>
            <w:r w:rsidRPr="00A95BDD">
              <w:rPr>
                <w:sz w:val="28"/>
                <w:szCs w:val="28"/>
              </w:rPr>
              <w:lastRenderedPageBreak/>
              <w:t>русскому языку (учитель Чурсина Е. Е.) составляет 69 баллов, что на 0,2б. выше, чем в прошлом году. Достаточно высокие результаты ЕГЭ  по математике на профильном уровне. Впервые этот экзамен был сдан без неудовлетворительных отметок (учителя Пирожков В.И., Ягофарова О.Ю.).  Ученик 11Б класса Рыбчиц Григорий получил 82 балла, что является самым высоким результатом не только в школе, но и в районе (учитель Ягофарова О.Ю.). Самым высоким результатом ЕГЭ по обществознанию в районе стала отметка ученицы 11Б класса Выборновой Александры - 92 балла (учитель Чеглова Т.А.).</w:t>
            </w:r>
          </w:p>
          <w:p w:rsidR="00A95BDD" w:rsidRDefault="00A95BDD" w:rsidP="00810188">
            <w:pPr>
              <w:pStyle w:val="a3"/>
              <w:numPr>
                <w:ilvl w:val="0"/>
                <w:numId w:val="20"/>
              </w:numPr>
              <w:tabs>
                <w:tab w:val="left" w:pos="10980"/>
              </w:tabs>
              <w:spacing w:line="276" w:lineRule="auto"/>
              <w:ind w:right="-1"/>
              <w:jc w:val="both"/>
              <w:rPr>
                <w:sz w:val="28"/>
                <w:szCs w:val="28"/>
              </w:rPr>
            </w:pPr>
            <w:r w:rsidRPr="00A95BDD">
              <w:rPr>
                <w:sz w:val="28"/>
                <w:szCs w:val="28"/>
              </w:rPr>
              <w:t xml:space="preserve"> Достаточно высоки результаты ВПР в 4-6 классах. В прошедшем учебном году в этой форме внешней оценки качества образования в соответствии с ФГОС приняли участие 592 ученика, по предметам результаты следующие:</w:t>
            </w:r>
          </w:p>
          <w:p w:rsidR="00A95BDD" w:rsidRPr="00A95BDD" w:rsidRDefault="00A95BDD" w:rsidP="00A95BDD">
            <w:pPr>
              <w:pStyle w:val="a3"/>
              <w:tabs>
                <w:tab w:val="left" w:pos="10980"/>
              </w:tabs>
              <w:spacing w:line="276" w:lineRule="auto"/>
              <w:ind w:left="1495" w:right="-1"/>
              <w:jc w:val="both"/>
              <w:rPr>
                <w:sz w:val="28"/>
                <w:szCs w:val="28"/>
              </w:rPr>
            </w:pPr>
          </w:p>
          <w:tbl>
            <w:tblPr>
              <w:tblStyle w:val="a8"/>
              <w:tblW w:w="9776" w:type="dxa"/>
              <w:tblLook w:val="04A0" w:firstRow="1" w:lastRow="0" w:firstColumn="1" w:lastColumn="0" w:noHBand="0" w:noVBand="1"/>
            </w:tblPr>
            <w:tblGrid>
              <w:gridCol w:w="3068"/>
              <w:gridCol w:w="3731"/>
              <w:gridCol w:w="2977"/>
            </w:tblGrid>
            <w:tr w:rsidR="00A95BDD" w:rsidRPr="00A95BDD" w:rsidTr="00A95BDD">
              <w:tc>
                <w:tcPr>
                  <w:tcW w:w="3068" w:type="dxa"/>
                </w:tcPr>
                <w:p w:rsidR="00A95BDD" w:rsidRPr="00A95BDD" w:rsidRDefault="00A95BDD" w:rsidP="00547154">
                  <w:pPr>
                    <w:framePr w:hSpace="180" w:wrap="around" w:vAnchor="text" w:hAnchor="text" w:x="-933" w:y="1"/>
                    <w:tabs>
                      <w:tab w:val="left" w:pos="10980"/>
                    </w:tabs>
                    <w:spacing w:line="276" w:lineRule="auto"/>
                    <w:ind w:left="840" w:right="-1"/>
                    <w:suppressOverlap/>
                    <w:jc w:val="center"/>
                    <w:rPr>
                      <w:rFonts w:ascii="Times New Roman" w:hAnsi="Times New Roman" w:cs="Times New Roman"/>
                      <w:sz w:val="28"/>
                      <w:szCs w:val="28"/>
                    </w:rPr>
                  </w:pPr>
                  <w:r w:rsidRPr="00A95BDD">
                    <w:rPr>
                      <w:rFonts w:ascii="Times New Roman" w:hAnsi="Times New Roman" w:cs="Times New Roman"/>
                      <w:sz w:val="28"/>
                      <w:szCs w:val="28"/>
                    </w:rPr>
                    <w:t>Предмет</w:t>
                  </w:r>
                </w:p>
              </w:tc>
              <w:tc>
                <w:tcPr>
                  <w:tcW w:w="3731" w:type="dxa"/>
                </w:tcPr>
                <w:p w:rsidR="00A95BDD" w:rsidRPr="00A95BDD" w:rsidRDefault="00A95BDD" w:rsidP="00547154">
                  <w:pPr>
                    <w:framePr w:hSpace="180" w:wrap="around" w:vAnchor="text" w:hAnchor="text" w:x="-933" w:y="1"/>
                    <w:suppressOverlap/>
                    <w:jc w:val="center"/>
                    <w:rPr>
                      <w:rFonts w:ascii="Times New Roman" w:hAnsi="Times New Roman" w:cs="Times New Roman"/>
                      <w:sz w:val="28"/>
                      <w:szCs w:val="28"/>
                    </w:rPr>
                  </w:pPr>
                  <w:r w:rsidRPr="00A95BDD">
                    <w:rPr>
                      <w:rFonts w:ascii="Times New Roman" w:hAnsi="Times New Roman" w:cs="Times New Roman"/>
                      <w:sz w:val="28"/>
                      <w:szCs w:val="28"/>
                    </w:rPr>
                    <w:t>Успеваемость</w:t>
                  </w:r>
                </w:p>
              </w:tc>
              <w:tc>
                <w:tcPr>
                  <w:tcW w:w="2977" w:type="dxa"/>
                </w:tcPr>
                <w:p w:rsidR="00A95BDD" w:rsidRPr="00A95BDD" w:rsidRDefault="00A95BDD" w:rsidP="00547154">
                  <w:pPr>
                    <w:framePr w:hSpace="180" w:wrap="around" w:vAnchor="text" w:hAnchor="text" w:x="-933" w:y="1"/>
                    <w:tabs>
                      <w:tab w:val="left" w:pos="10980"/>
                    </w:tabs>
                    <w:spacing w:line="276" w:lineRule="auto"/>
                    <w:ind w:left="840" w:right="-1"/>
                    <w:suppressOverlap/>
                    <w:jc w:val="center"/>
                    <w:rPr>
                      <w:rFonts w:ascii="Times New Roman" w:hAnsi="Times New Roman" w:cs="Times New Roman"/>
                      <w:sz w:val="28"/>
                      <w:szCs w:val="28"/>
                    </w:rPr>
                  </w:pPr>
                  <w:r w:rsidRPr="00A95BDD">
                    <w:rPr>
                      <w:rFonts w:ascii="Times New Roman" w:hAnsi="Times New Roman" w:cs="Times New Roman"/>
                      <w:sz w:val="28"/>
                      <w:szCs w:val="28"/>
                    </w:rPr>
                    <w:t>Качество знаний</w:t>
                  </w:r>
                </w:p>
              </w:tc>
            </w:tr>
            <w:tr w:rsidR="00A95BDD" w:rsidRPr="00A95BDD" w:rsidTr="00A95BDD">
              <w:tc>
                <w:tcPr>
                  <w:tcW w:w="3068"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Русский язык</w:t>
                  </w:r>
                </w:p>
              </w:tc>
              <w:tc>
                <w:tcPr>
                  <w:tcW w:w="3731"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95 %</w:t>
                  </w:r>
                </w:p>
              </w:tc>
              <w:tc>
                <w:tcPr>
                  <w:tcW w:w="2977"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59 %</w:t>
                  </w:r>
                </w:p>
              </w:tc>
            </w:tr>
            <w:tr w:rsidR="00A95BDD" w:rsidRPr="00A95BDD" w:rsidTr="00A95BDD">
              <w:tc>
                <w:tcPr>
                  <w:tcW w:w="3068"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Математика</w:t>
                  </w:r>
                </w:p>
              </w:tc>
              <w:tc>
                <w:tcPr>
                  <w:tcW w:w="3731"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95%</w:t>
                  </w:r>
                </w:p>
              </w:tc>
              <w:tc>
                <w:tcPr>
                  <w:tcW w:w="2977"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60%</w:t>
                  </w:r>
                </w:p>
              </w:tc>
            </w:tr>
            <w:tr w:rsidR="00A95BDD" w:rsidRPr="00A95BDD" w:rsidTr="00A95BDD">
              <w:tc>
                <w:tcPr>
                  <w:tcW w:w="3068"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История</w:t>
                  </w:r>
                </w:p>
              </w:tc>
              <w:tc>
                <w:tcPr>
                  <w:tcW w:w="3731"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99%</w:t>
                  </w:r>
                </w:p>
              </w:tc>
              <w:tc>
                <w:tcPr>
                  <w:tcW w:w="2977"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79 %</w:t>
                  </w:r>
                </w:p>
              </w:tc>
            </w:tr>
            <w:tr w:rsidR="00A95BDD" w:rsidRPr="00A95BDD" w:rsidTr="00A95BDD">
              <w:tc>
                <w:tcPr>
                  <w:tcW w:w="3068"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Обществознание</w:t>
                  </w:r>
                </w:p>
              </w:tc>
              <w:tc>
                <w:tcPr>
                  <w:tcW w:w="3731"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99%</w:t>
                  </w:r>
                </w:p>
              </w:tc>
              <w:tc>
                <w:tcPr>
                  <w:tcW w:w="2977"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93%</w:t>
                  </w:r>
                </w:p>
              </w:tc>
            </w:tr>
            <w:tr w:rsidR="00A95BDD" w:rsidRPr="00A95BDD" w:rsidTr="00A95BDD">
              <w:tc>
                <w:tcPr>
                  <w:tcW w:w="3068"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География</w:t>
                  </w:r>
                </w:p>
              </w:tc>
              <w:tc>
                <w:tcPr>
                  <w:tcW w:w="3731"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98%</w:t>
                  </w:r>
                </w:p>
              </w:tc>
              <w:tc>
                <w:tcPr>
                  <w:tcW w:w="2977" w:type="dxa"/>
                </w:tcPr>
                <w:p w:rsidR="00A95BDD" w:rsidRPr="00A95BDD" w:rsidRDefault="00A95BDD" w:rsidP="00547154">
                  <w:pPr>
                    <w:framePr w:hSpace="180" w:wrap="around" w:vAnchor="text" w:hAnchor="text" w:x="-933" w:y="1"/>
                    <w:tabs>
                      <w:tab w:val="left" w:pos="10980"/>
                    </w:tabs>
                    <w:spacing w:line="276" w:lineRule="auto"/>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51%</w:t>
                  </w:r>
                </w:p>
              </w:tc>
            </w:tr>
            <w:tr w:rsidR="00A95BDD" w:rsidRPr="00A95BDD" w:rsidTr="00A95BDD">
              <w:tc>
                <w:tcPr>
                  <w:tcW w:w="3068" w:type="dxa"/>
                </w:tcPr>
                <w:p w:rsidR="00A95BDD" w:rsidRPr="00A95BDD" w:rsidRDefault="00A95BDD" w:rsidP="00547154">
                  <w:pPr>
                    <w:framePr w:hSpace="180" w:wrap="around" w:vAnchor="text" w:hAnchor="text" w:x="-933" w:y="1"/>
                    <w:tabs>
                      <w:tab w:val="left" w:pos="10980"/>
                    </w:tabs>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Биология</w:t>
                  </w:r>
                </w:p>
              </w:tc>
              <w:tc>
                <w:tcPr>
                  <w:tcW w:w="3731" w:type="dxa"/>
                </w:tcPr>
                <w:p w:rsidR="00A95BDD" w:rsidRPr="00A95BDD" w:rsidRDefault="00A95BDD" w:rsidP="00547154">
                  <w:pPr>
                    <w:framePr w:hSpace="180" w:wrap="around" w:vAnchor="text" w:hAnchor="text" w:x="-933" w:y="1"/>
                    <w:tabs>
                      <w:tab w:val="left" w:pos="10980"/>
                    </w:tabs>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98%</w:t>
                  </w:r>
                </w:p>
              </w:tc>
              <w:tc>
                <w:tcPr>
                  <w:tcW w:w="2977" w:type="dxa"/>
                </w:tcPr>
                <w:p w:rsidR="00A95BDD" w:rsidRPr="00A95BDD" w:rsidRDefault="00A95BDD" w:rsidP="00547154">
                  <w:pPr>
                    <w:framePr w:hSpace="180" w:wrap="around" w:vAnchor="text" w:hAnchor="text" w:x="-933" w:y="1"/>
                    <w:tabs>
                      <w:tab w:val="left" w:pos="10980"/>
                    </w:tabs>
                    <w:ind w:left="840" w:right="-1"/>
                    <w:suppressOverlap/>
                    <w:jc w:val="both"/>
                    <w:rPr>
                      <w:rFonts w:ascii="Times New Roman" w:hAnsi="Times New Roman" w:cs="Times New Roman"/>
                      <w:sz w:val="28"/>
                      <w:szCs w:val="28"/>
                    </w:rPr>
                  </w:pPr>
                  <w:r w:rsidRPr="00A95BDD">
                    <w:rPr>
                      <w:rFonts w:ascii="Times New Roman" w:hAnsi="Times New Roman" w:cs="Times New Roman"/>
                      <w:sz w:val="28"/>
                      <w:szCs w:val="28"/>
                    </w:rPr>
                    <w:t>76%</w:t>
                  </w:r>
                </w:p>
              </w:tc>
            </w:tr>
          </w:tbl>
          <w:p w:rsidR="00A95BDD" w:rsidRPr="00A95BDD" w:rsidRDefault="00A95BDD" w:rsidP="00810188">
            <w:pPr>
              <w:tabs>
                <w:tab w:val="left" w:pos="10980"/>
              </w:tabs>
              <w:ind w:left="993" w:right="-1"/>
              <w:jc w:val="both"/>
              <w:rPr>
                <w:rFonts w:ascii="Times New Roman" w:hAnsi="Times New Roman" w:cs="Times New Roman"/>
                <w:sz w:val="28"/>
                <w:szCs w:val="28"/>
              </w:rPr>
            </w:pPr>
            <w:r w:rsidRPr="00A95BDD">
              <w:rPr>
                <w:rFonts w:ascii="Times New Roman" w:hAnsi="Times New Roman" w:cs="Times New Roman"/>
                <w:sz w:val="28"/>
                <w:szCs w:val="28"/>
              </w:rPr>
              <w:t xml:space="preserve"> </w:t>
            </w:r>
          </w:p>
          <w:p w:rsidR="00A95BDD" w:rsidRPr="00A95BDD" w:rsidRDefault="00A95BDD" w:rsidP="00810188">
            <w:pPr>
              <w:tabs>
                <w:tab w:val="left" w:pos="10980"/>
              </w:tabs>
              <w:ind w:left="993" w:right="-1"/>
              <w:jc w:val="both"/>
              <w:rPr>
                <w:rFonts w:ascii="Times New Roman" w:hAnsi="Times New Roman" w:cs="Times New Roman"/>
                <w:sz w:val="28"/>
                <w:szCs w:val="28"/>
              </w:rPr>
            </w:pPr>
            <w:r w:rsidRPr="00A95BDD">
              <w:rPr>
                <w:rFonts w:ascii="Times New Roman" w:hAnsi="Times New Roman" w:cs="Times New Roman"/>
                <w:sz w:val="28"/>
                <w:szCs w:val="28"/>
              </w:rPr>
              <w:t>В соответствии с гистограммами, размещёнными на сайте "</w:t>
            </w:r>
            <w:proofErr w:type="spellStart"/>
            <w:r w:rsidRPr="00A95BDD">
              <w:rPr>
                <w:rFonts w:ascii="Times New Roman" w:hAnsi="Times New Roman" w:cs="Times New Roman"/>
                <w:sz w:val="28"/>
                <w:szCs w:val="28"/>
              </w:rPr>
              <w:t>Статград</w:t>
            </w:r>
            <w:proofErr w:type="spellEnd"/>
            <w:r w:rsidRPr="00A95BDD">
              <w:rPr>
                <w:rFonts w:ascii="Times New Roman" w:hAnsi="Times New Roman" w:cs="Times New Roman"/>
                <w:sz w:val="28"/>
                <w:szCs w:val="28"/>
              </w:rPr>
              <w:t>", самый высокий процент обучающихся, подтвердивших свои отметки, выставленные в качестве промежуточной аттестации в журнал за 3 четве</w:t>
            </w:r>
            <w:r w:rsidR="00E60942">
              <w:rPr>
                <w:rFonts w:ascii="Times New Roman" w:hAnsi="Times New Roman" w:cs="Times New Roman"/>
                <w:sz w:val="28"/>
                <w:szCs w:val="28"/>
              </w:rPr>
              <w:t>рть, по итогам ВПР по истории (</w:t>
            </w:r>
            <w:r w:rsidRPr="00A95BDD">
              <w:rPr>
                <w:rFonts w:ascii="Times New Roman" w:hAnsi="Times New Roman" w:cs="Times New Roman"/>
                <w:sz w:val="28"/>
                <w:szCs w:val="28"/>
              </w:rPr>
              <w:t>75-82 %), по обществознанию (82%), по русскому языку (81%), самый низкий - по биологии в 6 классе (55%) и по географии в 6 классе (58%). По указанным предметам достаточно большой процент детей, понизивших отметку (30-41%).</w:t>
            </w:r>
          </w:p>
          <w:p w:rsidR="00A95BDD" w:rsidRPr="00A95BDD" w:rsidRDefault="00A95BDD" w:rsidP="00810188">
            <w:pPr>
              <w:pStyle w:val="a3"/>
              <w:numPr>
                <w:ilvl w:val="0"/>
                <w:numId w:val="20"/>
              </w:numPr>
              <w:tabs>
                <w:tab w:val="left" w:pos="30"/>
              </w:tabs>
              <w:ind w:left="364" w:firstLine="0"/>
              <w:jc w:val="both"/>
              <w:rPr>
                <w:sz w:val="28"/>
                <w:szCs w:val="28"/>
              </w:rPr>
            </w:pPr>
            <w:r w:rsidRPr="00A95BDD">
              <w:rPr>
                <w:sz w:val="28"/>
                <w:szCs w:val="28"/>
              </w:rPr>
              <w:t xml:space="preserve"> Успешно участвовали ученики школы  в муниципальном этапе Всероссийской олимпиады школьников: 24 победителя и 13 призёров. Победителей и призёров подготовили следующие педагоги:  учителя английского языка Чернова Ольга Васильевна, Богучарова Валентина Геннадьевна; учителя русского языка и литературы  Алексеенко Евгения Владимировна, Егорова Руфина Григорьевна, Жемчужнова Екатерина Юрьевна, Чурсина Елена Евгеньевна; учитель математики Ягофарова Ольга Юрьевна; учителя истории и обществознания Денисова Татьяна Викторовна, Курина Людмила Валентиновна, </w:t>
            </w:r>
            <w:r w:rsidRPr="00A95BDD">
              <w:rPr>
                <w:sz w:val="28"/>
                <w:szCs w:val="28"/>
              </w:rPr>
              <w:lastRenderedPageBreak/>
              <w:t>Чеглова Татьяна Александровна; учителя географии Киселёв Василий Владимирович, Овчарова Анжелика Юрьевна; учителя химии Кузнецова Татьяна Анисимовна, Насачёва Ольга Михайловна; учителя биологии Секач Светлана Николаевна, Скорняков Александр Александрович; учителя физической культуры Кердман Вера Викторовна, Арутюнян Карен Сергеевич, Дудкина Елена Петровна; учителя технологии Егоров Иван Сергеевич, Назаренко Марина Юрьевна.</w:t>
            </w:r>
          </w:p>
          <w:p w:rsidR="00A95BDD" w:rsidRPr="00A95BDD" w:rsidRDefault="00A95BDD" w:rsidP="00810188">
            <w:pPr>
              <w:pStyle w:val="a3"/>
              <w:numPr>
                <w:ilvl w:val="0"/>
                <w:numId w:val="20"/>
              </w:numPr>
              <w:jc w:val="both"/>
              <w:rPr>
                <w:sz w:val="28"/>
                <w:szCs w:val="28"/>
              </w:rPr>
            </w:pPr>
            <w:r w:rsidRPr="00A95BDD">
              <w:rPr>
                <w:sz w:val="28"/>
                <w:szCs w:val="28"/>
              </w:rPr>
              <w:t>Ученица 6Б класса заняла 2 место в районном этапе Всероссийского конкурса юных чтецов «Живая классика» (Учитель русского языка и литературы  Дугина Светлана Сергеевна).</w:t>
            </w:r>
          </w:p>
          <w:p w:rsidR="00A95BDD" w:rsidRPr="00A95BDD" w:rsidRDefault="00A95BDD" w:rsidP="00810188">
            <w:pPr>
              <w:pStyle w:val="a3"/>
              <w:numPr>
                <w:ilvl w:val="0"/>
                <w:numId w:val="20"/>
              </w:numPr>
              <w:jc w:val="both"/>
              <w:rPr>
                <w:sz w:val="28"/>
                <w:szCs w:val="28"/>
              </w:rPr>
            </w:pPr>
            <w:r w:rsidRPr="00A95BDD">
              <w:rPr>
                <w:sz w:val="28"/>
                <w:szCs w:val="28"/>
              </w:rPr>
              <w:t>Успешно участвовали наши ученики в районном конкурсе чтецов «Сталинграду – слава!»: участники – 18 человек: победители и призёры – 5 человек. Обучающихся к участию в конкурсе подготовили следующие педагоги: учителя начальных классов Никитина Александра Александровна, Ягмурян Анна Фрунзовна, Ульянова Елена Анатольевна, Левченко Ольга Евгеньевна, Донскова Марина Михайловна, Гордиенко Светлана Григорьевна, Гуськова Елена Анатольевна; учителя русского языка и литературы Бондаренко Надежда Владимировна, Дугина Светлана Сергеевна.</w:t>
            </w:r>
          </w:p>
          <w:p w:rsidR="00A95BDD" w:rsidRPr="00A95BDD" w:rsidRDefault="00A95BDD" w:rsidP="00810188">
            <w:pPr>
              <w:pStyle w:val="a3"/>
              <w:numPr>
                <w:ilvl w:val="0"/>
                <w:numId w:val="20"/>
              </w:numPr>
              <w:jc w:val="both"/>
              <w:rPr>
                <w:sz w:val="28"/>
                <w:szCs w:val="28"/>
              </w:rPr>
            </w:pPr>
            <w:r w:rsidRPr="00A95BDD">
              <w:rPr>
                <w:sz w:val="28"/>
                <w:szCs w:val="28"/>
              </w:rPr>
              <w:t xml:space="preserve">Школа </w:t>
            </w:r>
            <w:proofErr w:type="gramStart"/>
            <w:r w:rsidRPr="00A95BDD">
              <w:rPr>
                <w:sz w:val="28"/>
                <w:szCs w:val="28"/>
              </w:rPr>
              <w:t>заняла  второе</w:t>
            </w:r>
            <w:proofErr w:type="gramEnd"/>
            <w:r w:rsidRPr="00A95BDD">
              <w:rPr>
                <w:sz w:val="28"/>
                <w:szCs w:val="28"/>
              </w:rPr>
              <w:t xml:space="preserve"> место в районном конкурсе поисковых отрядов в рамках ХIХ </w:t>
            </w:r>
            <w:proofErr w:type="spellStart"/>
            <w:r w:rsidRPr="00A95BDD">
              <w:rPr>
                <w:sz w:val="28"/>
                <w:szCs w:val="28"/>
              </w:rPr>
              <w:t>Городищенских</w:t>
            </w:r>
            <w:proofErr w:type="spellEnd"/>
            <w:r w:rsidRPr="00A95BDD">
              <w:rPr>
                <w:sz w:val="28"/>
                <w:szCs w:val="28"/>
              </w:rPr>
              <w:t xml:space="preserve"> военно-исторических чтений «О войне мы не забыли» (поисковый отряд «Виктория», руководитель Денисова Т.В., учитель истории).</w:t>
            </w:r>
          </w:p>
          <w:p w:rsidR="00A95BDD" w:rsidRPr="00A95BDD" w:rsidRDefault="00A95BDD" w:rsidP="00810188">
            <w:pPr>
              <w:pStyle w:val="a3"/>
              <w:numPr>
                <w:ilvl w:val="0"/>
                <w:numId w:val="20"/>
              </w:numPr>
              <w:jc w:val="both"/>
              <w:rPr>
                <w:sz w:val="28"/>
                <w:szCs w:val="28"/>
              </w:rPr>
            </w:pPr>
            <w:r w:rsidRPr="00A95BDD">
              <w:rPr>
                <w:sz w:val="28"/>
                <w:szCs w:val="28"/>
              </w:rPr>
              <w:t>Проектная группа обучающихся 8В класса заняла первое место в районном конкурсе  творческих проектов «Крылья Победы» (Руководители Жемчужнова Е.Ю., Чеглова Т.А.).</w:t>
            </w:r>
          </w:p>
          <w:p w:rsidR="00A95BDD" w:rsidRPr="00A95BDD" w:rsidRDefault="00A95BDD" w:rsidP="00810188">
            <w:pPr>
              <w:pStyle w:val="a3"/>
              <w:numPr>
                <w:ilvl w:val="0"/>
                <w:numId w:val="20"/>
              </w:numPr>
              <w:jc w:val="both"/>
              <w:rPr>
                <w:sz w:val="28"/>
                <w:szCs w:val="28"/>
              </w:rPr>
            </w:pPr>
            <w:r w:rsidRPr="00A95BDD">
              <w:rPr>
                <w:sz w:val="28"/>
                <w:szCs w:val="28"/>
              </w:rPr>
              <w:t>Творческая группа обучающихся 9-10 классов заняла второе место в районном конкурсе проектов «Память сердца хранит».</w:t>
            </w:r>
          </w:p>
          <w:p w:rsidR="00A95BDD" w:rsidRPr="00A95BDD" w:rsidRDefault="00A95BDD" w:rsidP="00810188">
            <w:pPr>
              <w:pStyle w:val="a3"/>
              <w:numPr>
                <w:ilvl w:val="0"/>
                <w:numId w:val="20"/>
              </w:numPr>
              <w:jc w:val="both"/>
              <w:rPr>
                <w:sz w:val="28"/>
                <w:szCs w:val="28"/>
              </w:rPr>
            </w:pPr>
            <w:r w:rsidRPr="00A95BDD">
              <w:rPr>
                <w:sz w:val="28"/>
                <w:szCs w:val="28"/>
              </w:rPr>
              <w:t xml:space="preserve">Успешно выступила на </w:t>
            </w:r>
            <w:proofErr w:type="gramStart"/>
            <w:r w:rsidRPr="00A95BDD">
              <w:rPr>
                <w:sz w:val="28"/>
                <w:szCs w:val="28"/>
              </w:rPr>
              <w:t>Городской  научно</w:t>
            </w:r>
            <w:proofErr w:type="gramEnd"/>
            <w:r w:rsidRPr="00A95BDD">
              <w:rPr>
                <w:sz w:val="28"/>
                <w:szCs w:val="28"/>
              </w:rPr>
              <w:t>-практической конференции «Юность и здоровье - 2019» ученица  профильного 10 Б класса.</w:t>
            </w:r>
          </w:p>
          <w:p w:rsidR="00A95BDD" w:rsidRPr="00A95BDD" w:rsidRDefault="00A95BDD" w:rsidP="00810188">
            <w:pPr>
              <w:pStyle w:val="a3"/>
              <w:numPr>
                <w:ilvl w:val="0"/>
                <w:numId w:val="20"/>
              </w:numPr>
              <w:jc w:val="both"/>
              <w:rPr>
                <w:sz w:val="28"/>
                <w:szCs w:val="28"/>
              </w:rPr>
            </w:pPr>
            <w:r w:rsidRPr="00A95BDD">
              <w:rPr>
                <w:sz w:val="28"/>
                <w:szCs w:val="28"/>
              </w:rPr>
              <w:t>Ученица 7Д класса заняла первое место во Всероссийском  конкурсе исследовательских проектов для учащихся 5-9 классов,  в номинации  «География и биология».</w:t>
            </w:r>
          </w:p>
          <w:p w:rsidR="00A95BDD" w:rsidRPr="00A95BDD" w:rsidRDefault="00A95BDD" w:rsidP="00810188">
            <w:pPr>
              <w:pStyle w:val="a3"/>
              <w:numPr>
                <w:ilvl w:val="0"/>
                <w:numId w:val="20"/>
              </w:numPr>
              <w:jc w:val="both"/>
              <w:rPr>
                <w:sz w:val="28"/>
                <w:szCs w:val="28"/>
              </w:rPr>
            </w:pPr>
            <w:r w:rsidRPr="00A95BDD">
              <w:rPr>
                <w:sz w:val="28"/>
                <w:szCs w:val="28"/>
              </w:rPr>
              <w:t xml:space="preserve"> Проектная группа обучающихся 7 классов заняла второе место в Х</w:t>
            </w:r>
            <w:r w:rsidRPr="00A95BDD">
              <w:rPr>
                <w:sz w:val="28"/>
                <w:szCs w:val="28"/>
                <w:lang w:val="en-US"/>
              </w:rPr>
              <w:t>II</w:t>
            </w:r>
            <w:r w:rsidRPr="00A95BDD">
              <w:rPr>
                <w:sz w:val="28"/>
                <w:szCs w:val="28"/>
              </w:rPr>
              <w:t xml:space="preserve"> Всероссийском конкурсе проектно-исследовательских работ “Грани науки» (работа «Изучение и паспортизация родников посёлка Городище»).</w:t>
            </w:r>
          </w:p>
          <w:p w:rsidR="00A95BDD" w:rsidRPr="00A95BDD" w:rsidRDefault="00A95BDD" w:rsidP="00810188">
            <w:pPr>
              <w:pStyle w:val="a3"/>
              <w:numPr>
                <w:ilvl w:val="0"/>
                <w:numId w:val="20"/>
              </w:numPr>
              <w:jc w:val="both"/>
              <w:rPr>
                <w:sz w:val="28"/>
                <w:szCs w:val="28"/>
              </w:rPr>
            </w:pPr>
            <w:r w:rsidRPr="00A95BDD">
              <w:rPr>
                <w:sz w:val="28"/>
                <w:szCs w:val="28"/>
              </w:rPr>
              <w:t xml:space="preserve"> Наши ученики  успешно участвовали  в региональном этапе Всероссийской олимпиады школьников: 2 победителя, 4 призёра (предметы: физическая культура, экология, химия, биология, литература).</w:t>
            </w:r>
          </w:p>
          <w:p w:rsidR="00A95BDD" w:rsidRPr="00A95BDD" w:rsidRDefault="00A95BDD" w:rsidP="00810188">
            <w:pPr>
              <w:pStyle w:val="a3"/>
              <w:numPr>
                <w:ilvl w:val="0"/>
                <w:numId w:val="20"/>
              </w:numPr>
              <w:jc w:val="both"/>
              <w:rPr>
                <w:sz w:val="28"/>
                <w:szCs w:val="28"/>
              </w:rPr>
            </w:pPr>
            <w:r w:rsidRPr="00A95BDD">
              <w:rPr>
                <w:sz w:val="28"/>
                <w:szCs w:val="28"/>
              </w:rPr>
              <w:t xml:space="preserve"> По-прежнему высоких результатов добиваются и ученики начальных классов: в региональной открытой олимпиаде школьников «Шаг в будущее» победителями стали  11 человек, призёрами – 66 человек.</w:t>
            </w:r>
          </w:p>
          <w:p w:rsidR="00A95BDD" w:rsidRPr="00A95BDD" w:rsidRDefault="00A95BDD" w:rsidP="00810188">
            <w:pPr>
              <w:pStyle w:val="a3"/>
              <w:numPr>
                <w:ilvl w:val="0"/>
                <w:numId w:val="20"/>
              </w:numPr>
              <w:jc w:val="both"/>
              <w:rPr>
                <w:sz w:val="28"/>
                <w:szCs w:val="28"/>
              </w:rPr>
            </w:pPr>
            <w:r w:rsidRPr="00A95BDD">
              <w:rPr>
                <w:sz w:val="28"/>
                <w:szCs w:val="28"/>
              </w:rPr>
              <w:lastRenderedPageBreak/>
              <w:t>Надо отметить успешное участие старшеклассников в региональной открытой олимпиаде: 4 призёра по химии, 1 призёр по физике.</w:t>
            </w:r>
          </w:p>
          <w:p w:rsidR="00A95BDD" w:rsidRPr="00A95BDD" w:rsidRDefault="00A95BDD" w:rsidP="00810188">
            <w:pPr>
              <w:pStyle w:val="a3"/>
              <w:numPr>
                <w:ilvl w:val="0"/>
                <w:numId w:val="20"/>
              </w:numPr>
              <w:jc w:val="both"/>
              <w:rPr>
                <w:sz w:val="28"/>
                <w:szCs w:val="28"/>
              </w:rPr>
            </w:pPr>
            <w:r w:rsidRPr="00A95BDD">
              <w:rPr>
                <w:sz w:val="28"/>
                <w:szCs w:val="28"/>
              </w:rPr>
              <w:t>Проектная группа обучающихся 4В класса заняла первое место в межрегиональном конкурсе  учебных исследовательских и проектных работ «Открытие состоялось» (ВКС, руководитель проекта Беркетова И.И., учитель начальных классов).</w:t>
            </w:r>
          </w:p>
          <w:p w:rsidR="00A95BDD" w:rsidRPr="00A95BDD" w:rsidRDefault="00A95BDD" w:rsidP="00810188">
            <w:pPr>
              <w:pStyle w:val="a3"/>
              <w:numPr>
                <w:ilvl w:val="0"/>
                <w:numId w:val="20"/>
              </w:numPr>
              <w:jc w:val="both"/>
              <w:rPr>
                <w:sz w:val="28"/>
                <w:szCs w:val="28"/>
              </w:rPr>
            </w:pPr>
            <w:r w:rsidRPr="00A95BDD">
              <w:rPr>
                <w:sz w:val="28"/>
                <w:szCs w:val="28"/>
              </w:rPr>
              <w:t>Ученик 7А класса стал призёром межрегионального конкурса учебных  исследовательских и проектных работ «Открытие состоялось» (Руководитель Егоров И.С., учитель технологии).</w:t>
            </w:r>
          </w:p>
          <w:p w:rsidR="00A95BDD" w:rsidRPr="00A95BDD" w:rsidRDefault="00A95BDD" w:rsidP="00810188">
            <w:pPr>
              <w:pStyle w:val="a3"/>
              <w:numPr>
                <w:ilvl w:val="0"/>
                <w:numId w:val="20"/>
              </w:numPr>
              <w:jc w:val="both"/>
              <w:rPr>
                <w:sz w:val="28"/>
                <w:szCs w:val="28"/>
              </w:rPr>
            </w:pPr>
            <w:r w:rsidRPr="00A95BDD">
              <w:rPr>
                <w:sz w:val="28"/>
                <w:szCs w:val="28"/>
              </w:rPr>
              <w:t>Проектная группа обучающихся 6А класса стала участником межрегионального конкурса учебных  исследовательских и проектных работ «Открытие состоялось» (Руководитель  Ягофарова О.Ю., учитель математики).</w:t>
            </w:r>
          </w:p>
          <w:p w:rsidR="00A95BDD" w:rsidRPr="00A95BDD" w:rsidRDefault="00A95BDD" w:rsidP="00810188">
            <w:pPr>
              <w:pStyle w:val="a5"/>
              <w:numPr>
                <w:ilvl w:val="0"/>
                <w:numId w:val="20"/>
              </w:numPr>
              <w:ind w:left="1353"/>
              <w:jc w:val="both"/>
              <w:rPr>
                <w:rFonts w:ascii="Times New Roman" w:hAnsi="Times New Roman" w:cs="Times New Roman"/>
                <w:sz w:val="28"/>
                <w:szCs w:val="28"/>
              </w:rPr>
            </w:pPr>
            <w:r w:rsidRPr="00A95BDD">
              <w:rPr>
                <w:rFonts w:ascii="Times New Roman" w:hAnsi="Times New Roman" w:cs="Times New Roman"/>
                <w:sz w:val="28"/>
                <w:szCs w:val="28"/>
              </w:rPr>
              <w:t>Проектная группа обучающихся 9-11 классов заняла второе место во Всероссийском конкурсе учебных проектных и исследовательских работ (Работа «История Великой Отечественной войны в письмах солдат с фронта»; руководители Денисова Т.В., Курина Л.В.).</w:t>
            </w:r>
          </w:p>
          <w:p w:rsidR="00A95BDD" w:rsidRPr="00A95BDD" w:rsidRDefault="00A95BDD" w:rsidP="00810188">
            <w:pPr>
              <w:pStyle w:val="a5"/>
              <w:numPr>
                <w:ilvl w:val="0"/>
                <w:numId w:val="20"/>
              </w:numPr>
              <w:ind w:left="789" w:hanging="1130"/>
              <w:jc w:val="both"/>
              <w:rPr>
                <w:rFonts w:ascii="Times New Roman" w:hAnsi="Times New Roman" w:cs="Times New Roman"/>
                <w:sz w:val="28"/>
                <w:szCs w:val="28"/>
              </w:rPr>
            </w:pPr>
            <w:r w:rsidRPr="00A95BDD">
              <w:rPr>
                <w:rFonts w:ascii="Times New Roman" w:hAnsi="Times New Roman" w:cs="Times New Roman"/>
                <w:sz w:val="28"/>
                <w:szCs w:val="28"/>
              </w:rPr>
              <w:t>Проектная группа обучающихся 7 классов заняла второе место в ХII Всероссийском конкурсе проектно-исследовательских наук «Грани науки - 2018» (Работа по регионоведению и краеведению «Изучение и паспортизация родников посёлка Городище», руководитель Овчарова А.Ю., учитель географии).</w:t>
            </w:r>
          </w:p>
          <w:p w:rsidR="00A95BDD" w:rsidRPr="00A95BDD" w:rsidRDefault="00A95BDD" w:rsidP="00810188">
            <w:pPr>
              <w:pStyle w:val="a5"/>
              <w:numPr>
                <w:ilvl w:val="0"/>
                <w:numId w:val="20"/>
              </w:numPr>
              <w:ind w:left="789" w:hanging="1130"/>
              <w:jc w:val="both"/>
              <w:rPr>
                <w:rFonts w:ascii="Times New Roman" w:hAnsi="Times New Roman" w:cs="Times New Roman"/>
                <w:sz w:val="28"/>
                <w:szCs w:val="28"/>
              </w:rPr>
            </w:pPr>
            <w:r w:rsidRPr="00A95BDD">
              <w:rPr>
                <w:rFonts w:ascii="Times New Roman" w:hAnsi="Times New Roman" w:cs="Times New Roman"/>
                <w:sz w:val="28"/>
                <w:szCs w:val="28"/>
              </w:rPr>
              <w:t xml:space="preserve">Ученики 9 класса стали призёрами </w:t>
            </w:r>
            <w:r w:rsidR="002A1B05">
              <w:rPr>
                <w:rFonts w:ascii="Times New Roman" w:hAnsi="Times New Roman" w:cs="Times New Roman"/>
                <w:sz w:val="28"/>
                <w:szCs w:val="28"/>
              </w:rPr>
              <w:t>р</w:t>
            </w:r>
            <w:r w:rsidRPr="00A95BDD">
              <w:rPr>
                <w:rFonts w:ascii="Times New Roman" w:hAnsi="Times New Roman" w:cs="Times New Roman"/>
                <w:sz w:val="28"/>
                <w:szCs w:val="28"/>
              </w:rPr>
              <w:t xml:space="preserve">егиональной игры по культуре речи. </w:t>
            </w:r>
          </w:p>
          <w:p w:rsidR="00A95BDD" w:rsidRDefault="00A95BDD" w:rsidP="00810188">
            <w:pPr>
              <w:pStyle w:val="a5"/>
              <w:ind w:left="788" w:firstLine="709"/>
              <w:jc w:val="both"/>
              <w:rPr>
                <w:rFonts w:ascii="Times New Roman" w:hAnsi="Times New Roman" w:cs="Times New Roman"/>
                <w:sz w:val="28"/>
                <w:szCs w:val="28"/>
              </w:rPr>
            </w:pPr>
            <w:r w:rsidRPr="00A95BDD">
              <w:rPr>
                <w:rFonts w:ascii="Times New Roman" w:hAnsi="Times New Roman" w:cs="Times New Roman"/>
                <w:sz w:val="28"/>
                <w:szCs w:val="28"/>
              </w:rPr>
              <w:t>Эти и некоторые другие результаты образовательной деятельности обучающихся школы, их динамику можно отразить в следующей таблице:</w:t>
            </w:r>
          </w:p>
          <w:p w:rsidR="002A1B05" w:rsidRDefault="002A1B05" w:rsidP="00810188">
            <w:pPr>
              <w:pStyle w:val="a5"/>
              <w:ind w:left="788" w:firstLine="709"/>
              <w:jc w:val="both"/>
              <w:rPr>
                <w:rFonts w:ascii="Times New Roman" w:hAnsi="Times New Roman" w:cs="Times New Roman"/>
                <w:sz w:val="28"/>
                <w:szCs w:val="28"/>
              </w:rPr>
            </w:pPr>
          </w:p>
          <w:p w:rsidR="002A1B05" w:rsidRDefault="002A1B05" w:rsidP="00810188">
            <w:pPr>
              <w:pStyle w:val="a5"/>
              <w:ind w:left="788" w:firstLine="709"/>
              <w:jc w:val="both"/>
              <w:rPr>
                <w:rFonts w:ascii="Times New Roman" w:hAnsi="Times New Roman" w:cs="Times New Roman"/>
                <w:sz w:val="28"/>
                <w:szCs w:val="28"/>
              </w:rPr>
            </w:pPr>
          </w:p>
          <w:tbl>
            <w:tblPr>
              <w:tblpPr w:leftFromText="180" w:rightFromText="180" w:bottomFromText="200" w:vertAnchor="text" w:horzAnchor="margin" w:tblpX="182"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1452"/>
              <w:gridCol w:w="1276"/>
              <w:gridCol w:w="1843"/>
              <w:gridCol w:w="1984"/>
            </w:tblGrid>
            <w:tr w:rsidR="002A1B05" w:rsidRPr="00A95BDD" w:rsidTr="00E5260F">
              <w:trPr>
                <w:trHeight w:val="385"/>
              </w:trPr>
              <w:tc>
                <w:tcPr>
                  <w:tcW w:w="2654" w:type="dxa"/>
                  <w:vMerge w:val="restart"/>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ind w:firstLine="851"/>
                    <w:jc w:val="both"/>
                    <w:rPr>
                      <w:rFonts w:ascii="Times New Roman" w:hAnsi="Times New Roman" w:cs="Times New Roman"/>
                      <w:b/>
                      <w:sz w:val="24"/>
                      <w:szCs w:val="24"/>
                    </w:rPr>
                  </w:pPr>
                  <w:r w:rsidRPr="00A95BDD">
                    <w:rPr>
                      <w:rFonts w:ascii="Times New Roman" w:hAnsi="Times New Roman" w:cs="Times New Roman"/>
                      <w:b/>
                      <w:sz w:val="24"/>
                      <w:szCs w:val="24"/>
                    </w:rPr>
                    <w:t>Показатели уровня образования</w:t>
                  </w:r>
                </w:p>
              </w:tc>
              <w:tc>
                <w:tcPr>
                  <w:tcW w:w="6555" w:type="dxa"/>
                  <w:gridSpan w:val="4"/>
                  <w:tcBorders>
                    <w:top w:val="single" w:sz="4" w:space="0" w:color="auto"/>
                    <w:left w:val="single" w:sz="4" w:space="0" w:color="auto"/>
                    <w:bottom w:val="single" w:sz="4" w:space="0" w:color="auto"/>
                    <w:right w:val="single" w:sz="4" w:space="0" w:color="auto"/>
                  </w:tcBorders>
                </w:tcPr>
                <w:p w:rsidR="002A1B05" w:rsidRPr="00A95BDD" w:rsidRDefault="002A1B05" w:rsidP="002A1B05">
                  <w:pPr>
                    <w:ind w:firstLine="851"/>
                    <w:jc w:val="both"/>
                    <w:rPr>
                      <w:rFonts w:ascii="Times New Roman" w:hAnsi="Times New Roman" w:cs="Times New Roman"/>
                      <w:b/>
                      <w:sz w:val="24"/>
                      <w:szCs w:val="24"/>
                    </w:rPr>
                  </w:pPr>
                  <w:r w:rsidRPr="00A95BDD">
                    <w:rPr>
                      <w:rFonts w:ascii="Times New Roman" w:hAnsi="Times New Roman" w:cs="Times New Roman"/>
                      <w:b/>
                      <w:sz w:val="24"/>
                      <w:szCs w:val="24"/>
                    </w:rPr>
                    <w:t>Учебный год</w:t>
                  </w:r>
                </w:p>
              </w:tc>
            </w:tr>
            <w:tr w:rsidR="002A1B05" w:rsidRPr="00A95BDD" w:rsidTr="00E5260F">
              <w:trPr>
                <w:trHeight w:val="737"/>
              </w:trPr>
              <w:tc>
                <w:tcPr>
                  <w:tcW w:w="2654" w:type="dxa"/>
                  <w:vMerge/>
                  <w:tcBorders>
                    <w:top w:val="single" w:sz="4" w:space="0" w:color="auto"/>
                    <w:left w:val="single" w:sz="4" w:space="0" w:color="auto"/>
                    <w:bottom w:val="single" w:sz="4" w:space="0" w:color="auto"/>
                    <w:right w:val="single" w:sz="4" w:space="0" w:color="auto"/>
                  </w:tcBorders>
                  <w:vAlign w:val="center"/>
                  <w:hideMark/>
                </w:tcPr>
                <w:p w:rsidR="002A1B05" w:rsidRPr="00A95BDD" w:rsidRDefault="002A1B05" w:rsidP="002A1B05">
                  <w:pPr>
                    <w:ind w:firstLine="851"/>
                    <w:rPr>
                      <w:rFonts w:ascii="Times New Roman" w:hAnsi="Times New Roman" w:cs="Times New Roman"/>
                      <w:b/>
                      <w:sz w:val="24"/>
                      <w:szCs w:val="24"/>
                    </w:rPr>
                  </w:pPr>
                </w:p>
              </w:tc>
              <w:tc>
                <w:tcPr>
                  <w:tcW w:w="1452"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b/>
                      <w:sz w:val="24"/>
                      <w:szCs w:val="24"/>
                    </w:rPr>
                  </w:pPr>
                  <w:r w:rsidRPr="00A95BDD">
                    <w:rPr>
                      <w:rFonts w:ascii="Times New Roman" w:hAnsi="Times New Roman" w:cs="Times New Roman"/>
                      <w:b/>
                      <w:sz w:val="24"/>
                      <w:szCs w:val="24"/>
                    </w:rPr>
                    <w:t>2015-2016 год</w:t>
                  </w:r>
                </w:p>
              </w:tc>
              <w:tc>
                <w:tcPr>
                  <w:tcW w:w="1276"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b/>
                      <w:sz w:val="24"/>
                      <w:szCs w:val="24"/>
                    </w:rPr>
                  </w:pPr>
                  <w:r w:rsidRPr="00A95BDD">
                    <w:rPr>
                      <w:rFonts w:ascii="Times New Roman" w:hAnsi="Times New Roman" w:cs="Times New Roman"/>
                      <w:b/>
                      <w:sz w:val="24"/>
                      <w:szCs w:val="24"/>
                    </w:rPr>
                    <w:t>2016-2017 год</w:t>
                  </w:r>
                </w:p>
              </w:tc>
              <w:tc>
                <w:tcPr>
                  <w:tcW w:w="1843"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b/>
                      <w:sz w:val="24"/>
                      <w:szCs w:val="24"/>
                    </w:rPr>
                  </w:pPr>
                  <w:r w:rsidRPr="00A95BDD">
                    <w:rPr>
                      <w:rFonts w:ascii="Times New Roman" w:hAnsi="Times New Roman" w:cs="Times New Roman"/>
                      <w:b/>
                      <w:sz w:val="24"/>
                      <w:szCs w:val="24"/>
                    </w:rPr>
                    <w:t>2017-2018 год</w:t>
                  </w:r>
                </w:p>
              </w:tc>
              <w:tc>
                <w:tcPr>
                  <w:tcW w:w="1984"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b/>
                      <w:sz w:val="24"/>
                      <w:szCs w:val="24"/>
                    </w:rPr>
                  </w:pPr>
                  <w:r w:rsidRPr="00A95BDD">
                    <w:rPr>
                      <w:rFonts w:ascii="Times New Roman" w:hAnsi="Times New Roman" w:cs="Times New Roman"/>
                      <w:b/>
                      <w:sz w:val="24"/>
                      <w:szCs w:val="24"/>
                    </w:rPr>
                    <w:t>2018-2019 год</w:t>
                  </w:r>
                </w:p>
              </w:tc>
            </w:tr>
            <w:tr w:rsidR="002A1B05" w:rsidRPr="00A95BDD" w:rsidTr="00E5260F">
              <w:trPr>
                <w:trHeight w:val="251"/>
              </w:trPr>
              <w:tc>
                <w:tcPr>
                  <w:tcW w:w="2654"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Качество знаний по итогам учебного года</w:t>
                  </w:r>
                </w:p>
              </w:tc>
              <w:tc>
                <w:tcPr>
                  <w:tcW w:w="1452"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49,8 %</w:t>
                  </w:r>
                </w:p>
              </w:tc>
              <w:tc>
                <w:tcPr>
                  <w:tcW w:w="1276"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51,8%</w:t>
                  </w:r>
                </w:p>
              </w:tc>
              <w:tc>
                <w:tcPr>
                  <w:tcW w:w="1843"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53%</w:t>
                  </w:r>
                </w:p>
              </w:tc>
              <w:tc>
                <w:tcPr>
                  <w:tcW w:w="1984"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54%</w:t>
                  </w:r>
                </w:p>
              </w:tc>
            </w:tr>
            <w:tr w:rsidR="002A1B05" w:rsidRPr="00A95BDD" w:rsidTr="00E5260F">
              <w:trPr>
                <w:trHeight w:val="2457"/>
              </w:trPr>
              <w:tc>
                <w:tcPr>
                  <w:tcW w:w="2654"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Результаты участия в предметных олимпиадах и конкурсах, в том числе дистанционных (число победителей и призёров уровня, выше муниципального)</w:t>
                  </w:r>
                </w:p>
              </w:tc>
              <w:tc>
                <w:tcPr>
                  <w:tcW w:w="1452"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92</w:t>
                  </w:r>
                </w:p>
              </w:tc>
              <w:tc>
                <w:tcPr>
                  <w:tcW w:w="1843"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468</w:t>
                  </w:r>
                </w:p>
              </w:tc>
              <w:tc>
                <w:tcPr>
                  <w:tcW w:w="1984"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987</w:t>
                  </w:r>
                </w:p>
              </w:tc>
            </w:tr>
            <w:tr w:rsidR="002A1B05" w:rsidRPr="00A95BDD" w:rsidTr="00E5260F">
              <w:trPr>
                <w:trHeight w:val="251"/>
              </w:trPr>
              <w:tc>
                <w:tcPr>
                  <w:tcW w:w="2654"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lastRenderedPageBreak/>
                    <w:t>Результаты ГИА (качество знаний по русскому языку и математике в 9 классе)</w:t>
                  </w:r>
                </w:p>
              </w:tc>
              <w:tc>
                <w:tcPr>
                  <w:tcW w:w="1452"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80/82</w:t>
                  </w:r>
                </w:p>
              </w:tc>
              <w:tc>
                <w:tcPr>
                  <w:tcW w:w="1276"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78/73</w:t>
                  </w:r>
                </w:p>
              </w:tc>
              <w:tc>
                <w:tcPr>
                  <w:tcW w:w="1843"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80/92</w:t>
                  </w:r>
                </w:p>
              </w:tc>
              <w:tc>
                <w:tcPr>
                  <w:tcW w:w="1984"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66/91</w:t>
                  </w:r>
                </w:p>
              </w:tc>
            </w:tr>
            <w:tr w:rsidR="002A1B05" w:rsidRPr="00A95BDD" w:rsidTr="00E5260F">
              <w:trPr>
                <w:trHeight w:val="251"/>
              </w:trPr>
              <w:tc>
                <w:tcPr>
                  <w:tcW w:w="2654"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Результаты ЕГЭ (средний балл по русскому языку, качество знаний по математике базовой)</w:t>
                  </w:r>
                </w:p>
              </w:tc>
              <w:tc>
                <w:tcPr>
                  <w:tcW w:w="1452"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64</w:t>
                  </w:r>
                </w:p>
              </w:tc>
              <w:tc>
                <w:tcPr>
                  <w:tcW w:w="1276"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68/83</w:t>
                  </w:r>
                </w:p>
              </w:tc>
              <w:tc>
                <w:tcPr>
                  <w:tcW w:w="1843"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69,8/88,9</w:t>
                  </w:r>
                </w:p>
              </w:tc>
              <w:tc>
                <w:tcPr>
                  <w:tcW w:w="1984"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69/88,9</w:t>
                  </w:r>
                </w:p>
              </w:tc>
            </w:tr>
            <w:tr w:rsidR="002A1B05" w:rsidRPr="00A95BDD" w:rsidTr="00E5260F">
              <w:trPr>
                <w:trHeight w:val="251"/>
              </w:trPr>
              <w:tc>
                <w:tcPr>
                  <w:tcW w:w="2654"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Итоги проектной и исследовательской деятельности (победители и призёры)</w:t>
                  </w:r>
                </w:p>
              </w:tc>
              <w:tc>
                <w:tcPr>
                  <w:tcW w:w="1452"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43</w:t>
                  </w:r>
                </w:p>
              </w:tc>
              <w:tc>
                <w:tcPr>
                  <w:tcW w:w="1276" w:type="dxa"/>
                  <w:tcBorders>
                    <w:top w:val="single" w:sz="4" w:space="0" w:color="auto"/>
                    <w:left w:val="single" w:sz="4" w:space="0" w:color="auto"/>
                    <w:bottom w:val="single" w:sz="4" w:space="0" w:color="auto"/>
                    <w:right w:val="single" w:sz="4" w:space="0" w:color="auto"/>
                  </w:tcBorders>
                  <w:hideMark/>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54</w:t>
                  </w:r>
                </w:p>
              </w:tc>
              <w:tc>
                <w:tcPr>
                  <w:tcW w:w="1843"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 xml:space="preserve">68 </w:t>
                  </w:r>
                </w:p>
              </w:tc>
              <w:tc>
                <w:tcPr>
                  <w:tcW w:w="1984" w:type="dxa"/>
                  <w:tcBorders>
                    <w:top w:val="single" w:sz="4" w:space="0" w:color="auto"/>
                    <w:left w:val="single" w:sz="4" w:space="0" w:color="auto"/>
                    <w:bottom w:val="single" w:sz="4" w:space="0" w:color="auto"/>
                    <w:right w:val="single" w:sz="4" w:space="0" w:color="auto"/>
                  </w:tcBorders>
                </w:tcPr>
                <w:p w:rsidR="002A1B05" w:rsidRPr="00A95BDD" w:rsidRDefault="002A1B05" w:rsidP="002A1B05">
                  <w:pPr>
                    <w:jc w:val="both"/>
                    <w:rPr>
                      <w:rFonts w:ascii="Times New Roman" w:hAnsi="Times New Roman" w:cs="Times New Roman"/>
                      <w:sz w:val="24"/>
                      <w:szCs w:val="24"/>
                    </w:rPr>
                  </w:pPr>
                  <w:r w:rsidRPr="00A95BDD">
                    <w:rPr>
                      <w:rFonts w:ascii="Times New Roman" w:hAnsi="Times New Roman" w:cs="Times New Roman"/>
                      <w:sz w:val="24"/>
                      <w:szCs w:val="24"/>
                    </w:rPr>
                    <w:t>91</w:t>
                  </w:r>
                </w:p>
              </w:tc>
            </w:tr>
            <w:tr w:rsidR="00461AB8" w:rsidRPr="00A95BDD" w:rsidTr="00E5260F">
              <w:trPr>
                <w:trHeight w:val="251"/>
              </w:trPr>
              <w:tc>
                <w:tcPr>
                  <w:tcW w:w="2654" w:type="dxa"/>
                  <w:tcBorders>
                    <w:top w:val="single" w:sz="4" w:space="0" w:color="auto"/>
                    <w:left w:val="single" w:sz="4" w:space="0" w:color="auto"/>
                    <w:bottom w:val="single" w:sz="4" w:space="0" w:color="auto"/>
                    <w:right w:val="single" w:sz="4" w:space="0" w:color="auto"/>
                  </w:tcBorders>
                  <w:hideMark/>
                </w:tcPr>
                <w:p w:rsidR="00461AB8" w:rsidRPr="00A95BDD" w:rsidRDefault="00FC1CB4" w:rsidP="002A1B05">
                  <w:pPr>
                    <w:jc w:val="both"/>
                    <w:rPr>
                      <w:rFonts w:ascii="Times New Roman" w:hAnsi="Times New Roman" w:cs="Times New Roman"/>
                      <w:sz w:val="24"/>
                      <w:szCs w:val="24"/>
                    </w:rPr>
                  </w:pPr>
                  <w:r>
                    <w:rPr>
                      <w:rFonts w:ascii="Times New Roman" w:hAnsi="Times New Roman" w:cs="Times New Roman"/>
                      <w:sz w:val="24"/>
                      <w:szCs w:val="24"/>
                    </w:rPr>
                    <w:t>Количество медалистов</w:t>
                  </w:r>
                </w:p>
              </w:tc>
              <w:tc>
                <w:tcPr>
                  <w:tcW w:w="1452" w:type="dxa"/>
                  <w:tcBorders>
                    <w:top w:val="single" w:sz="4" w:space="0" w:color="auto"/>
                    <w:left w:val="single" w:sz="4" w:space="0" w:color="auto"/>
                    <w:bottom w:val="single" w:sz="4" w:space="0" w:color="auto"/>
                    <w:right w:val="single" w:sz="4" w:space="0" w:color="auto"/>
                  </w:tcBorders>
                  <w:hideMark/>
                </w:tcPr>
                <w:p w:rsidR="00461AB8" w:rsidRPr="00A95BDD" w:rsidRDefault="00FC1CB4" w:rsidP="002A1B05">
                  <w:pPr>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461AB8" w:rsidRPr="00A95BDD" w:rsidRDefault="00FC1CB4" w:rsidP="00844F9B">
                  <w:pPr>
                    <w:jc w:val="both"/>
                    <w:rPr>
                      <w:rFonts w:ascii="Times New Roman" w:hAnsi="Times New Roman" w:cs="Times New Roman"/>
                      <w:sz w:val="24"/>
                      <w:szCs w:val="24"/>
                    </w:rPr>
                  </w:pPr>
                  <w:r>
                    <w:rPr>
                      <w:rFonts w:ascii="Times New Roman" w:hAnsi="Times New Roman" w:cs="Times New Roman"/>
                      <w:sz w:val="24"/>
                      <w:szCs w:val="24"/>
                    </w:rPr>
                    <w:t>1</w:t>
                  </w:r>
                  <w:r w:rsidR="00844F9B">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461AB8" w:rsidRPr="00A95BDD" w:rsidRDefault="00FC1CB4" w:rsidP="00FC1CB4">
                  <w:pPr>
                    <w:jc w:val="both"/>
                    <w:rPr>
                      <w:rFonts w:ascii="Times New Roman" w:hAnsi="Times New Roman" w:cs="Times New Roman"/>
                      <w:sz w:val="24"/>
                      <w:szCs w:val="24"/>
                    </w:rPr>
                  </w:pPr>
                  <w:r>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tcPr>
                <w:p w:rsidR="00461AB8" w:rsidRPr="00A95BDD" w:rsidRDefault="00FC1CB4" w:rsidP="002A1B05">
                  <w:pPr>
                    <w:jc w:val="both"/>
                    <w:rPr>
                      <w:rFonts w:ascii="Times New Roman" w:hAnsi="Times New Roman" w:cs="Times New Roman"/>
                      <w:sz w:val="24"/>
                      <w:szCs w:val="24"/>
                    </w:rPr>
                  </w:pPr>
                  <w:r>
                    <w:rPr>
                      <w:rFonts w:ascii="Times New Roman" w:hAnsi="Times New Roman" w:cs="Times New Roman"/>
                      <w:sz w:val="24"/>
                      <w:szCs w:val="24"/>
                    </w:rPr>
                    <w:t>9</w:t>
                  </w:r>
                </w:p>
              </w:tc>
            </w:tr>
          </w:tbl>
          <w:p w:rsidR="002A1B05" w:rsidRDefault="002A1B05" w:rsidP="00810188">
            <w:pPr>
              <w:pStyle w:val="a5"/>
              <w:ind w:left="788" w:firstLine="709"/>
              <w:jc w:val="both"/>
              <w:rPr>
                <w:rFonts w:ascii="Times New Roman" w:hAnsi="Times New Roman" w:cs="Times New Roman"/>
                <w:sz w:val="28"/>
                <w:szCs w:val="28"/>
              </w:rPr>
            </w:pPr>
          </w:p>
          <w:p w:rsidR="002A1B05" w:rsidRDefault="002A1B05" w:rsidP="00810188">
            <w:pPr>
              <w:pStyle w:val="a5"/>
              <w:ind w:left="788" w:firstLine="709"/>
              <w:jc w:val="both"/>
              <w:rPr>
                <w:rFonts w:ascii="Times New Roman" w:hAnsi="Times New Roman" w:cs="Times New Roman"/>
                <w:sz w:val="28"/>
                <w:szCs w:val="28"/>
              </w:rPr>
            </w:pPr>
          </w:p>
          <w:p w:rsidR="002A1B05" w:rsidRDefault="002A1B05" w:rsidP="00810188">
            <w:pPr>
              <w:pStyle w:val="a5"/>
              <w:ind w:left="788" w:firstLine="709"/>
              <w:jc w:val="both"/>
              <w:rPr>
                <w:rFonts w:ascii="Times New Roman" w:hAnsi="Times New Roman" w:cs="Times New Roman"/>
                <w:sz w:val="28"/>
                <w:szCs w:val="28"/>
              </w:rPr>
            </w:pPr>
          </w:p>
          <w:p w:rsidR="002A1B05" w:rsidRDefault="002A1B05" w:rsidP="00810188">
            <w:pPr>
              <w:pStyle w:val="a5"/>
              <w:ind w:left="788" w:firstLine="709"/>
              <w:jc w:val="both"/>
              <w:rPr>
                <w:rFonts w:ascii="Times New Roman" w:hAnsi="Times New Roman" w:cs="Times New Roman"/>
                <w:sz w:val="28"/>
                <w:szCs w:val="28"/>
              </w:rPr>
            </w:pPr>
          </w:p>
          <w:p w:rsidR="002A1B05" w:rsidRPr="00A95BDD" w:rsidRDefault="002A1B05" w:rsidP="00810188">
            <w:pPr>
              <w:pStyle w:val="a5"/>
              <w:ind w:left="788" w:firstLine="709"/>
              <w:jc w:val="both"/>
              <w:rPr>
                <w:rFonts w:ascii="Times New Roman" w:hAnsi="Times New Roman" w:cs="Times New Roman"/>
                <w:sz w:val="28"/>
                <w:szCs w:val="28"/>
              </w:rPr>
            </w:pPr>
          </w:p>
          <w:p w:rsidR="002A1B05" w:rsidRDefault="007956BB" w:rsidP="00810188">
            <w:pPr>
              <w:rPr>
                <w:rFonts w:ascii="Times New Roman" w:hAnsi="Times New Roman" w:cs="Times New Roman"/>
                <w:sz w:val="28"/>
                <w:szCs w:val="28"/>
              </w:rPr>
            </w:pPr>
            <w:r>
              <w:rPr>
                <w:rFonts w:ascii="Times New Roman" w:hAnsi="Times New Roman" w:cs="Times New Roman"/>
                <w:sz w:val="28"/>
                <w:szCs w:val="28"/>
              </w:rPr>
              <w:t xml:space="preserve">         </w:t>
            </w:r>
          </w:p>
          <w:p w:rsidR="002A1B05" w:rsidRDefault="002A1B05" w:rsidP="00810188">
            <w:pPr>
              <w:rPr>
                <w:rFonts w:ascii="Times New Roman" w:hAnsi="Times New Roman" w:cs="Times New Roman"/>
                <w:sz w:val="28"/>
                <w:szCs w:val="28"/>
              </w:rPr>
            </w:pPr>
          </w:p>
          <w:p w:rsidR="002A1B05" w:rsidRDefault="002A1B05" w:rsidP="00810188">
            <w:pPr>
              <w:rPr>
                <w:rFonts w:ascii="Times New Roman" w:hAnsi="Times New Roman" w:cs="Times New Roman"/>
                <w:sz w:val="28"/>
                <w:szCs w:val="28"/>
              </w:rPr>
            </w:pPr>
          </w:p>
          <w:p w:rsidR="002A1B05" w:rsidRDefault="002A1B05" w:rsidP="00810188">
            <w:pPr>
              <w:rPr>
                <w:rFonts w:ascii="Times New Roman" w:hAnsi="Times New Roman" w:cs="Times New Roman"/>
                <w:sz w:val="28"/>
                <w:szCs w:val="28"/>
              </w:rPr>
            </w:pPr>
          </w:p>
          <w:p w:rsidR="008667E9" w:rsidRDefault="008667E9" w:rsidP="008667E9">
            <w:pPr>
              <w:rPr>
                <w:rFonts w:ascii="Times New Roman" w:hAnsi="Times New Roman" w:cs="Times New Roman"/>
                <w:sz w:val="28"/>
                <w:szCs w:val="28"/>
              </w:rPr>
            </w:pPr>
          </w:p>
          <w:p w:rsidR="008667E9" w:rsidRDefault="008667E9" w:rsidP="008667E9">
            <w:pPr>
              <w:rPr>
                <w:rFonts w:ascii="Times New Roman" w:hAnsi="Times New Roman" w:cs="Times New Roman"/>
                <w:sz w:val="28"/>
                <w:szCs w:val="28"/>
              </w:rPr>
            </w:pPr>
          </w:p>
          <w:p w:rsidR="008667E9" w:rsidRPr="00A95BDD" w:rsidRDefault="00A95BDD" w:rsidP="008667E9">
            <w:pPr>
              <w:rPr>
                <w:rFonts w:ascii="Times New Roman" w:hAnsi="Times New Roman" w:cs="Times New Roman"/>
                <w:sz w:val="28"/>
                <w:szCs w:val="28"/>
              </w:rPr>
            </w:pPr>
            <w:r w:rsidRPr="00A95BDD">
              <w:rPr>
                <w:rFonts w:ascii="Times New Roman" w:hAnsi="Times New Roman" w:cs="Times New Roman"/>
                <w:sz w:val="28"/>
                <w:szCs w:val="28"/>
              </w:rPr>
              <w:t xml:space="preserve">Целенаправленная работа по реализации инклюзивного образования также </w:t>
            </w:r>
            <w:r w:rsidR="007956BB">
              <w:rPr>
                <w:rFonts w:ascii="Times New Roman" w:hAnsi="Times New Roman" w:cs="Times New Roman"/>
                <w:sz w:val="28"/>
                <w:szCs w:val="28"/>
              </w:rPr>
              <w:t xml:space="preserve">   </w:t>
            </w:r>
            <w:r w:rsidRPr="00A95BDD">
              <w:rPr>
                <w:rFonts w:ascii="Times New Roman" w:hAnsi="Times New Roman" w:cs="Times New Roman"/>
                <w:sz w:val="28"/>
                <w:szCs w:val="28"/>
              </w:rPr>
              <w:t>дала положи</w:t>
            </w:r>
            <w:r w:rsidR="0084060F">
              <w:rPr>
                <w:rFonts w:ascii="Times New Roman" w:hAnsi="Times New Roman" w:cs="Times New Roman"/>
                <w:sz w:val="28"/>
                <w:szCs w:val="28"/>
              </w:rPr>
              <w:t>тельные результаты</w:t>
            </w:r>
            <w:r w:rsidRPr="00A95BDD">
              <w:rPr>
                <w:rFonts w:ascii="Times New Roman" w:hAnsi="Times New Roman" w:cs="Times New Roman"/>
                <w:sz w:val="28"/>
                <w:szCs w:val="28"/>
              </w:rPr>
              <w:t xml:space="preserve">: все обучающиеся с ОВЗ и дети-инвалиды успешно перешли в следующий класс, 2 человека из них получили аттестаты об основном общем образовании.  </w:t>
            </w:r>
          </w:p>
          <w:p w:rsidR="0084060F" w:rsidRDefault="00A95BDD" w:rsidP="007956BB">
            <w:pPr>
              <w:ind w:left="506"/>
              <w:rPr>
                <w:rFonts w:ascii="Times New Roman" w:hAnsi="Times New Roman" w:cs="Times New Roman"/>
                <w:sz w:val="28"/>
                <w:szCs w:val="28"/>
              </w:rPr>
            </w:pPr>
            <w:r w:rsidRPr="00A95BDD">
              <w:rPr>
                <w:rFonts w:ascii="Times New Roman" w:hAnsi="Times New Roman" w:cs="Times New Roman"/>
                <w:sz w:val="28"/>
                <w:szCs w:val="28"/>
              </w:rPr>
              <w:t xml:space="preserve">Внеклассная воспитательная работа организовывалась по системе КТД: </w:t>
            </w:r>
          </w:p>
          <w:p w:rsidR="00A95BDD" w:rsidRPr="00A95BDD" w:rsidRDefault="00A95BDD" w:rsidP="007956BB">
            <w:pPr>
              <w:ind w:left="506"/>
              <w:rPr>
                <w:rFonts w:ascii="Times New Roman" w:hAnsi="Times New Roman" w:cs="Times New Roman"/>
                <w:sz w:val="28"/>
                <w:szCs w:val="28"/>
              </w:rPr>
            </w:pPr>
            <w:r w:rsidRPr="00A95BDD">
              <w:rPr>
                <w:rFonts w:ascii="Times New Roman" w:hAnsi="Times New Roman" w:cs="Times New Roman"/>
                <w:sz w:val="28"/>
                <w:szCs w:val="28"/>
              </w:rPr>
              <w:t>1 четверть – «Большой семьёй живут народы</w:t>
            </w:r>
            <w:proofErr w:type="gramStart"/>
            <w:r w:rsidRPr="00A95BDD">
              <w:rPr>
                <w:rFonts w:ascii="Times New Roman" w:hAnsi="Times New Roman" w:cs="Times New Roman"/>
                <w:sz w:val="28"/>
                <w:szCs w:val="28"/>
              </w:rPr>
              <w:t>» ;</w:t>
            </w:r>
            <w:proofErr w:type="gramEnd"/>
            <w:r w:rsidRPr="00A95BDD">
              <w:rPr>
                <w:rFonts w:ascii="Times New Roman" w:hAnsi="Times New Roman" w:cs="Times New Roman"/>
                <w:sz w:val="28"/>
                <w:szCs w:val="28"/>
              </w:rPr>
              <w:t xml:space="preserve"> 2 четверть – «Наша школьная страна»; 3 четверть – «Один мир – одна мечта»; 4 четверть – «Мы в историю заглядываем снова».</w:t>
            </w:r>
          </w:p>
          <w:p w:rsidR="00A95BDD" w:rsidRPr="00A95BDD" w:rsidRDefault="00A95BDD" w:rsidP="002A1B05">
            <w:pPr>
              <w:pStyle w:val="a3"/>
              <w:ind w:left="363" w:firstLine="142"/>
              <w:rPr>
                <w:sz w:val="28"/>
                <w:szCs w:val="28"/>
              </w:rPr>
            </w:pPr>
            <w:r w:rsidRPr="002A1B05">
              <w:rPr>
                <w:sz w:val="28"/>
                <w:szCs w:val="28"/>
              </w:rPr>
              <w:t>В</w:t>
            </w:r>
            <w:r w:rsidRPr="00A95BDD">
              <w:rPr>
                <w:sz w:val="28"/>
                <w:szCs w:val="28"/>
              </w:rPr>
              <w:t xml:space="preserve"> школе было реализовано </w:t>
            </w:r>
            <w:proofErr w:type="gramStart"/>
            <w:r w:rsidRPr="00A95BDD">
              <w:rPr>
                <w:sz w:val="28"/>
                <w:szCs w:val="28"/>
              </w:rPr>
              <w:t>82  программы</w:t>
            </w:r>
            <w:proofErr w:type="gramEnd"/>
            <w:r w:rsidRPr="00A95BDD">
              <w:rPr>
                <w:sz w:val="28"/>
                <w:szCs w:val="28"/>
              </w:rPr>
              <w:t xml:space="preserve"> внеурочной деятельности, которой были охвачены 1602 ребёнка, что составило 98 % от общего числа обучающихся школы.</w:t>
            </w:r>
          </w:p>
          <w:p w:rsidR="00A95BDD" w:rsidRPr="00A95BDD" w:rsidRDefault="002A1B05" w:rsidP="00810188">
            <w:pPr>
              <w:ind w:firstLine="486"/>
              <w:rPr>
                <w:rFonts w:ascii="Times New Roman" w:hAnsi="Times New Roman"/>
                <w:sz w:val="28"/>
                <w:szCs w:val="28"/>
              </w:rPr>
            </w:pPr>
            <w:r>
              <w:rPr>
                <w:rFonts w:ascii="Times New Roman" w:hAnsi="Times New Roman"/>
                <w:sz w:val="28"/>
                <w:szCs w:val="28"/>
              </w:rPr>
              <w:t xml:space="preserve">   </w:t>
            </w:r>
            <w:r w:rsidR="00A95BDD" w:rsidRPr="00A95BDD">
              <w:rPr>
                <w:rFonts w:ascii="Times New Roman" w:hAnsi="Times New Roman"/>
                <w:sz w:val="28"/>
                <w:szCs w:val="28"/>
              </w:rPr>
              <w:t>По итогам работы в 2018-2019 учебном году школа заняла 1 место в районной спартакиаде, 68 учеников школы награждены золотым значком ГТО, 12 – серебряным, 3 – бронзовым.</w:t>
            </w:r>
          </w:p>
          <w:p w:rsidR="00A95BDD" w:rsidRPr="00A95BDD" w:rsidRDefault="00A95BDD" w:rsidP="002A1B05">
            <w:pPr>
              <w:ind w:firstLine="708"/>
              <w:rPr>
                <w:rFonts w:ascii="Times New Roman" w:hAnsi="Times New Roman"/>
                <w:sz w:val="28"/>
                <w:szCs w:val="28"/>
              </w:rPr>
            </w:pPr>
            <w:r w:rsidRPr="00A95BDD">
              <w:rPr>
                <w:rFonts w:ascii="Times New Roman" w:hAnsi="Times New Roman"/>
                <w:sz w:val="28"/>
                <w:szCs w:val="28"/>
              </w:rPr>
              <w:t>С целью развития юнармейского движения члены поискового отряда «Виктория» посетили первую профильную смену лагеря «Лазурный».</w:t>
            </w:r>
          </w:p>
          <w:p w:rsidR="00A95BDD" w:rsidRPr="00A95BDD" w:rsidRDefault="00A95BDD" w:rsidP="00810188">
            <w:pPr>
              <w:ind w:firstLine="708"/>
              <w:rPr>
                <w:rFonts w:ascii="Times New Roman" w:hAnsi="Times New Roman"/>
                <w:sz w:val="28"/>
                <w:szCs w:val="28"/>
              </w:rPr>
            </w:pPr>
            <w:r w:rsidRPr="00A95BDD">
              <w:rPr>
                <w:rFonts w:ascii="Times New Roman" w:hAnsi="Times New Roman"/>
                <w:sz w:val="28"/>
                <w:szCs w:val="28"/>
              </w:rPr>
              <w:t>Команда обучающихся школы заняла 1 место в юниорском зачёте Кубка главы Городищенского муниципального района по игре «Что? Где? Когда?»</w:t>
            </w:r>
          </w:p>
          <w:p w:rsidR="00A95BDD" w:rsidRPr="00A95BDD" w:rsidRDefault="00A95BDD" w:rsidP="00810188">
            <w:pPr>
              <w:ind w:firstLine="708"/>
              <w:rPr>
                <w:rFonts w:ascii="Times New Roman" w:hAnsi="Times New Roman"/>
                <w:sz w:val="28"/>
                <w:szCs w:val="28"/>
              </w:rPr>
            </w:pPr>
            <w:r w:rsidRPr="00A95BDD">
              <w:rPr>
                <w:rFonts w:ascii="Times New Roman" w:hAnsi="Times New Roman"/>
                <w:sz w:val="28"/>
                <w:szCs w:val="28"/>
              </w:rPr>
              <w:t xml:space="preserve">Детская общественная организация «ШАГ» стала победителем районного </w:t>
            </w:r>
            <w:r w:rsidRPr="00A95BDD">
              <w:rPr>
                <w:rFonts w:ascii="Times New Roman" w:hAnsi="Times New Roman"/>
                <w:sz w:val="28"/>
                <w:szCs w:val="28"/>
              </w:rPr>
              <w:lastRenderedPageBreak/>
              <w:t>конкурса «Лучшая детская организация года» в направлении «Красота мира (руководитель Прусакова Н.В.).</w:t>
            </w:r>
          </w:p>
          <w:p w:rsidR="00A95BDD" w:rsidRPr="00A95BDD" w:rsidRDefault="00A95BDD" w:rsidP="00810188">
            <w:pPr>
              <w:ind w:firstLine="708"/>
              <w:rPr>
                <w:rFonts w:ascii="Times New Roman" w:hAnsi="Times New Roman"/>
                <w:sz w:val="28"/>
                <w:szCs w:val="28"/>
              </w:rPr>
            </w:pPr>
            <w:r w:rsidRPr="00A95BDD">
              <w:rPr>
                <w:rFonts w:ascii="Times New Roman" w:hAnsi="Times New Roman"/>
                <w:sz w:val="28"/>
                <w:szCs w:val="28"/>
              </w:rPr>
              <w:t>Военно-патриотическое объединение «Стремление» и детская общественная организация «ШАГ» стали номинантами районного фестиваля «Юность Междуречья».</w:t>
            </w:r>
          </w:p>
          <w:p w:rsidR="00A95BDD" w:rsidRPr="00A95BDD" w:rsidRDefault="00A95BDD" w:rsidP="00810188">
            <w:pPr>
              <w:ind w:firstLine="708"/>
              <w:rPr>
                <w:rFonts w:ascii="Times New Roman" w:hAnsi="Times New Roman"/>
                <w:sz w:val="28"/>
                <w:szCs w:val="28"/>
              </w:rPr>
            </w:pPr>
            <w:r w:rsidRPr="00A95BDD">
              <w:rPr>
                <w:rFonts w:ascii="Times New Roman" w:hAnsi="Times New Roman"/>
                <w:sz w:val="28"/>
                <w:szCs w:val="28"/>
              </w:rPr>
              <w:t xml:space="preserve">Волонтерский отряд «Искра» за активное участие в реализации регионального проекта по развитию школьного добровольчества федеральной программы «Ты решаешь» награжден </w:t>
            </w:r>
            <w:r w:rsidR="00C14B50">
              <w:rPr>
                <w:rFonts w:ascii="Times New Roman" w:hAnsi="Times New Roman"/>
                <w:sz w:val="28"/>
                <w:szCs w:val="28"/>
              </w:rPr>
              <w:t>Б</w:t>
            </w:r>
            <w:r w:rsidRPr="00A95BDD">
              <w:rPr>
                <w:rFonts w:ascii="Times New Roman" w:hAnsi="Times New Roman"/>
                <w:sz w:val="28"/>
                <w:szCs w:val="28"/>
              </w:rPr>
              <w:t xml:space="preserve">лагодарственным письмом </w:t>
            </w:r>
            <w:r w:rsidR="00C14B50">
              <w:rPr>
                <w:rFonts w:ascii="Times New Roman" w:hAnsi="Times New Roman"/>
                <w:sz w:val="28"/>
                <w:szCs w:val="28"/>
              </w:rPr>
              <w:t>к</w:t>
            </w:r>
            <w:r w:rsidRPr="00A95BDD">
              <w:rPr>
                <w:rFonts w:ascii="Times New Roman" w:hAnsi="Times New Roman"/>
                <w:sz w:val="28"/>
                <w:szCs w:val="28"/>
              </w:rPr>
              <w:t>омитета образования и науки Волгоградской области.</w:t>
            </w:r>
          </w:p>
          <w:p w:rsidR="00A95BDD" w:rsidRPr="00A95BDD" w:rsidRDefault="00A95BDD" w:rsidP="00810188">
            <w:pPr>
              <w:ind w:firstLine="708"/>
              <w:rPr>
                <w:rFonts w:ascii="Times New Roman" w:hAnsi="Times New Roman"/>
                <w:sz w:val="28"/>
                <w:szCs w:val="28"/>
              </w:rPr>
            </w:pPr>
            <w:r w:rsidRPr="00A95BDD">
              <w:rPr>
                <w:rFonts w:ascii="Times New Roman" w:hAnsi="Times New Roman"/>
                <w:sz w:val="28"/>
                <w:szCs w:val="28"/>
              </w:rPr>
              <w:t>Отряд ЮИД занял 1 место в районном конкурсе агитбригад «Светофор», «Безопасное колесо».</w:t>
            </w:r>
          </w:p>
          <w:p w:rsidR="00A95BDD" w:rsidRPr="00A95BDD" w:rsidRDefault="00A95BDD" w:rsidP="00810188">
            <w:pPr>
              <w:ind w:firstLine="708"/>
              <w:rPr>
                <w:rFonts w:ascii="Times New Roman" w:hAnsi="Times New Roman"/>
                <w:sz w:val="28"/>
                <w:szCs w:val="28"/>
              </w:rPr>
            </w:pPr>
            <w:r w:rsidRPr="00A95BDD">
              <w:rPr>
                <w:rFonts w:ascii="Times New Roman" w:hAnsi="Times New Roman"/>
                <w:sz w:val="28"/>
                <w:szCs w:val="28"/>
              </w:rPr>
              <w:t>Члены военно-патриотического объединения «Стремление» заняли 3место в районной игре «Орлёнок» и «Допризывник».</w:t>
            </w:r>
          </w:p>
          <w:p w:rsidR="001C50CD" w:rsidRDefault="00A95BDD" w:rsidP="00810188">
            <w:pPr>
              <w:ind w:firstLine="708"/>
              <w:rPr>
                <w:rFonts w:ascii="Times New Roman" w:hAnsi="Times New Roman"/>
                <w:sz w:val="28"/>
                <w:szCs w:val="28"/>
              </w:rPr>
            </w:pPr>
            <w:r w:rsidRPr="00A95BDD">
              <w:rPr>
                <w:rFonts w:ascii="Times New Roman" w:hAnsi="Times New Roman"/>
                <w:sz w:val="28"/>
                <w:szCs w:val="28"/>
              </w:rPr>
              <w:t>Команда обучающихся школы заняла 3 место в районном конкурсе  агитбригад «Жить здраво – это здорово».</w:t>
            </w:r>
          </w:p>
          <w:p w:rsidR="00A95BDD" w:rsidRDefault="001C50CD" w:rsidP="00810188">
            <w:pPr>
              <w:ind w:firstLine="708"/>
              <w:rPr>
                <w:rFonts w:ascii="Times New Roman" w:hAnsi="Times New Roman"/>
                <w:sz w:val="28"/>
                <w:szCs w:val="28"/>
              </w:rPr>
            </w:pPr>
            <w:r>
              <w:rPr>
                <w:rFonts w:ascii="Times New Roman" w:hAnsi="Times New Roman"/>
                <w:sz w:val="28"/>
                <w:szCs w:val="28"/>
              </w:rPr>
              <w:t xml:space="preserve"> 2. Востребованность полученного в школе образования</w:t>
            </w:r>
          </w:p>
          <w:p w:rsidR="00461AB8" w:rsidRPr="00461AB8" w:rsidRDefault="00461AB8" w:rsidP="00461AB8">
            <w:pPr>
              <w:ind w:firstLine="709"/>
              <w:jc w:val="both"/>
              <w:rPr>
                <w:rFonts w:ascii="Times New Roman" w:hAnsi="Times New Roman" w:cs="Times New Roman"/>
                <w:sz w:val="28"/>
                <w:szCs w:val="28"/>
              </w:rPr>
            </w:pPr>
            <w:r>
              <w:rPr>
                <w:rFonts w:ascii="Times New Roman" w:hAnsi="Times New Roman" w:cs="Times New Roman"/>
                <w:sz w:val="28"/>
                <w:szCs w:val="28"/>
              </w:rPr>
              <w:t>Обучение  старшеклассников в профильных классах даёт им возможность получать знания, необходимые для самостоятельной жизни, для получения профессии.</w:t>
            </w:r>
            <w:r w:rsidRPr="00461AB8">
              <w:rPr>
                <w:rFonts w:ascii="Times New Roman" w:hAnsi="Times New Roman" w:cs="Times New Roman"/>
                <w:sz w:val="28"/>
                <w:szCs w:val="28"/>
              </w:rPr>
              <w:t xml:space="preserve"> В высшие учебные заведения поступили 33 </w:t>
            </w:r>
            <w:r>
              <w:rPr>
                <w:rFonts w:ascii="Times New Roman" w:hAnsi="Times New Roman" w:cs="Times New Roman"/>
                <w:sz w:val="28"/>
                <w:szCs w:val="28"/>
              </w:rPr>
              <w:t>выпускника 2019 года,</w:t>
            </w:r>
            <w:r w:rsidRPr="00461AB8">
              <w:rPr>
                <w:rFonts w:ascii="Times New Roman" w:hAnsi="Times New Roman" w:cs="Times New Roman"/>
                <w:sz w:val="28"/>
                <w:szCs w:val="28"/>
              </w:rPr>
              <w:t xml:space="preserve"> что составляет 67% от общего числа</w:t>
            </w:r>
            <w:r>
              <w:rPr>
                <w:rFonts w:ascii="Times New Roman" w:hAnsi="Times New Roman" w:cs="Times New Roman"/>
                <w:sz w:val="28"/>
                <w:szCs w:val="28"/>
              </w:rPr>
              <w:t>11-классников</w:t>
            </w:r>
            <w:r w:rsidRPr="00461AB8">
              <w:rPr>
                <w:rFonts w:ascii="Times New Roman" w:hAnsi="Times New Roman" w:cs="Times New Roman"/>
                <w:sz w:val="28"/>
                <w:szCs w:val="28"/>
              </w:rPr>
              <w:t xml:space="preserve">; в средние учебные заведения поступили 13 человек, что составляет 27 % от общего числа выпускников; 3 человека (6%) трудоустроились и обучаются на курсах.  Почти все выпускники поступили в профессиональные учебные заведения в соответствии с профилем класса, в котором они обучались в школе. Среди выпускников гуманитарного класса 5 человек стали студентами педагогических вузов,  2- юридических (Московский институт международного права и экономики, Саратовская юридическая академия), 2-консерватории им. Серебрякова, 1- Волгоградского института искусств и культуры, 1- Балтийского университета им. Канта. Все указанные выпускники сдавали экзамены  по предметам гуманитарного профиля: по русскому языку, литературе, истории, английскому языку. Среди выпускников естественнонаучного класса 2 человека поступили в медицинский университет, 2человека - в аграрный университет, 7 человек -  в технический университет, 2человека  – в физкультурную академию, 1 человек – в институт архитектуры и строительства, 2человека –  в Волгоградский государственный университет, на факультет прикладной математики </w:t>
            </w:r>
            <w:r w:rsidRPr="00461AB8">
              <w:rPr>
                <w:rFonts w:ascii="Times New Roman" w:hAnsi="Times New Roman" w:cs="Times New Roman"/>
                <w:sz w:val="28"/>
                <w:szCs w:val="28"/>
              </w:rPr>
              <w:lastRenderedPageBreak/>
              <w:t>и физики. Одна выпускница стала студенткой Санкт-Петербургского национального исследовательского университета информационных технологий, механики и оптики. Все указанные выпускники сдавали экзамены  по предметам естественнонаучного профиля: по химии, биологии, физике, математике, информатике. Таким образом, 30 выпускников выбрали профессию, связанную с профилем обучения в школе, что составляет 91%  от общего числа поступивших (показатель прошлого года – 83 %). Количество поступивших на бюджетной основе, по результатам ЕГЭ – 27 человек, что составляет 82% от общего числа поступивших в учреждения высшего профессионального образования (показатель прошлого года – 71%).</w:t>
            </w:r>
          </w:p>
          <w:p w:rsidR="00461AB8" w:rsidRPr="00461AB8" w:rsidRDefault="00461AB8" w:rsidP="00461AB8">
            <w:pPr>
              <w:rPr>
                <w:rFonts w:ascii="Times New Roman" w:hAnsi="Times New Roman" w:cs="Times New Roman"/>
                <w:sz w:val="28"/>
                <w:szCs w:val="28"/>
              </w:rPr>
            </w:pPr>
          </w:p>
          <w:p w:rsidR="00C14B50" w:rsidRPr="00A95BDD" w:rsidRDefault="00C14B50" w:rsidP="00C14B50">
            <w:pPr>
              <w:tabs>
                <w:tab w:val="left" w:pos="142"/>
                <w:tab w:val="left" w:pos="284"/>
              </w:tabs>
              <w:jc w:val="both"/>
              <w:rPr>
                <w:rFonts w:ascii="Times New Roman" w:hAnsi="Times New Roman" w:cs="Times New Roman"/>
                <w:sz w:val="28"/>
                <w:szCs w:val="28"/>
              </w:rPr>
            </w:pPr>
            <w:r>
              <w:rPr>
                <w:rFonts w:ascii="Times New Roman" w:hAnsi="Times New Roman" w:cs="Times New Roman"/>
                <w:sz w:val="28"/>
                <w:szCs w:val="28"/>
              </w:rPr>
              <w:t>3.</w:t>
            </w:r>
            <w:r w:rsidRPr="00A95BDD">
              <w:rPr>
                <w:rFonts w:ascii="Times New Roman" w:hAnsi="Times New Roman" w:cs="Times New Roman"/>
                <w:sz w:val="28"/>
                <w:szCs w:val="28"/>
              </w:rPr>
              <w:t xml:space="preserve"> Достижения образовательного учреждения в целом:</w:t>
            </w:r>
          </w:p>
          <w:p w:rsidR="00C14B50" w:rsidRPr="00A95BDD" w:rsidRDefault="00C14B50" w:rsidP="00C14B50">
            <w:pPr>
              <w:tabs>
                <w:tab w:val="left" w:pos="142"/>
                <w:tab w:val="left" w:pos="284"/>
              </w:tabs>
              <w:jc w:val="both"/>
              <w:rPr>
                <w:rFonts w:ascii="Times New Roman" w:hAnsi="Times New Roman" w:cs="Times New Roman"/>
                <w:sz w:val="28"/>
                <w:szCs w:val="28"/>
              </w:rPr>
            </w:pPr>
            <w:r w:rsidRPr="00A95BDD">
              <w:rPr>
                <w:rFonts w:ascii="Times New Roman" w:hAnsi="Times New Roman" w:cs="Times New Roman"/>
                <w:sz w:val="28"/>
                <w:szCs w:val="28"/>
              </w:rPr>
              <w:t xml:space="preserve">Образовательный процесс в целом, методическая работа, наставничество,  общественная деятельность построены на основе технологии  сотрудничества. Результатом этого являются следующие достижения образовательного учреждения: </w:t>
            </w:r>
          </w:p>
          <w:p w:rsidR="00C14B50" w:rsidRPr="00A95BDD" w:rsidRDefault="00C14B50" w:rsidP="00C14B50">
            <w:pPr>
              <w:pStyle w:val="a3"/>
              <w:numPr>
                <w:ilvl w:val="0"/>
                <w:numId w:val="1"/>
              </w:numPr>
              <w:jc w:val="both"/>
              <w:rPr>
                <w:sz w:val="28"/>
                <w:szCs w:val="28"/>
              </w:rPr>
            </w:pPr>
            <w:r w:rsidRPr="00A95BDD">
              <w:rPr>
                <w:sz w:val="28"/>
                <w:szCs w:val="28"/>
              </w:rPr>
              <w:t>включение ОУ в список «15 лучших городских школ Волгоградской области» (6 место, Письмо комитета образования, науки и молодёжной политики Волгоградской области от 18.12.2018 № И10/17894);</w:t>
            </w:r>
          </w:p>
          <w:p w:rsidR="00C14B50" w:rsidRPr="00A95BDD" w:rsidRDefault="00C14B50" w:rsidP="00C14B50">
            <w:pPr>
              <w:pStyle w:val="a3"/>
              <w:numPr>
                <w:ilvl w:val="0"/>
                <w:numId w:val="1"/>
              </w:numPr>
              <w:jc w:val="both"/>
              <w:rPr>
                <w:sz w:val="28"/>
                <w:szCs w:val="28"/>
              </w:rPr>
            </w:pPr>
            <w:r w:rsidRPr="00A95BDD">
              <w:rPr>
                <w:sz w:val="28"/>
                <w:szCs w:val="28"/>
              </w:rPr>
              <w:t>повышение результативности деятельности школы по итогам заполнения рейтинговой карты  качества образования в образовательной организации на 42,76 балла по сравнению с предыдущим учебным годом (1729,75б. – 1772,51б.) (Приложени</w:t>
            </w:r>
            <w:r>
              <w:rPr>
                <w:sz w:val="28"/>
                <w:szCs w:val="28"/>
              </w:rPr>
              <w:t>е</w:t>
            </w:r>
            <w:r w:rsidRPr="00A95BDD">
              <w:rPr>
                <w:sz w:val="28"/>
                <w:szCs w:val="28"/>
              </w:rPr>
              <w:t xml:space="preserve"> 2 «Рейтинговая карта»)</w:t>
            </w:r>
          </w:p>
          <w:p w:rsidR="00C14B50" w:rsidRDefault="00C14B50" w:rsidP="00C14B50">
            <w:pPr>
              <w:ind w:left="1211"/>
              <w:jc w:val="both"/>
              <w:rPr>
                <w:sz w:val="28"/>
                <w:szCs w:val="28"/>
              </w:rPr>
            </w:pPr>
          </w:p>
          <w:p w:rsidR="00C14B50" w:rsidRDefault="00C14B50" w:rsidP="00C14B50">
            <w:r w:rsidRPr="007956BB">
              <w:rPr>
                <w:rFonts w:ascii="Times New Roman" w:hAnsi="Times New Roman" w:cs="Times New Roman"/>
                <w:sz w:val="28"/>
                <w:szCs w:val="28"/>
                <w:lang w:val="en-US"/>
              </w:rPr>
              <w:t>V</w:t>
            </w:r>
            <w:r w:rsidRPr="007956BB">
              <w:rPr>
                <w:rFonts w:ascii="Times New Roman" w:hAnsi="Times New Roman" w:cs="Times New Roman"/>
                <w:sz w:val="28"/>
                <w:szCs w:val="28"/>
              </w:rPr>
              <w:t xml:space="preserve">. </w:t>
            </w:r>
            <w:r>
              <w:rPr>
                <w:rFonts w:ascii="Times New Roman" w:hAnsi="Times New Roman" w:cs="Times New Roman"/>
                <w:sz w:val="28"/>
                <w:szCs w:val="28"/>
              </w:rPr>
              <w:t>Отчёт о расходовании финансовых средств</w:t>
            </w:r>
            <w:r>
              <w:t xml:space="preserve">      </w:t>
            </w:r>
          </w:p>
          <w:p w:rsidR="00C14B50" w:rsidRPr="00CE2B0E" w:rsidRDefault="00C14B50" w:rsidP="00C14B50">
            <w:pPr>
              <w:ind w:firstLine="709"/>
              <w:jc w:val="both"/>
              <w:rPr>
                <w:rFonts w:ascii="Times New Roman" w:hAnsi="Times New Roman" w:cs="Times New Roman"/>
                <w:sz w:val="28"/>
                <w:szCs w:val="28"/>
              </w:rPr>
            </w:pPr>
            <w:r w:rsidRPr="00CE2B0E">
              <w:rPr>
                <w:rFonts w:ascii="Times New Roman" w:hAnsi="Times New Roman" w:cs="Times New Roman"/>
                <w:sz w:val="28"/>
                <w:szCs w:val="28"/>
              </w:rPr>
              <w:t xml:space="preserve">Учреждение самостоятельно осуществляет финансово-хозяйственную деятельность, предусмотренную </w:t>
            </w:r>
            <w:r>
              <w:rPr>
                <w:rFonts w:ascii="Times New Roman" w:hAnsi="Times New Roman" w:cs="Times New Roman"/>
                <w:sz w:val="28"/>
                <w:szCs w:val="28"/>
              </w:rPr>
              <w:t>У</w:t>
            </w:r>
            <w:r w:rsidRPr="00CE2B0E">
              <w:rPr>
                <w:rFonts w:ascii="Times New Roman" w:hAnsi="Times New Roman" w:cs="Times New Roman"/>
                <w:sz w:val="28"/>
                <w:szCs w:val="28"/>
              </w:rPr>
              <w:t>ставом</w:t>
            </w:r>
            <w:r>
              <w:rPr>
                <w:rFonts w:ascii="Times New Roman" w:hAnsi="Times New Roman" w:cs="Times New Roman"/>
                <w:sz w:val="28"/>
                <w:szCs w:val="28"/>
              </w:rPr>
              <w:t xml:space="preserve"> школы</w:t>
            </w:r>
            <w:r w:rsidRPr="00CE2B0E">
              <w:rPr>
                <w:rFonts w:ascii="Times New Roman" w:hAnsi="Times New Roman" w:cs="Times New Roman"/>
                <w:sz w:val="28"/>
                <w:szCs w:val="28"/>
              </w:rPr>
              <w:t>, и распоряжается доходами от этой деятельности. Дополнительно к бюджетному финансированию учреждение привлекает внебюджетные средства, которые направляют</w:t>
            </w:r>
            <w:r>
              <w:rPr>
                <w:rFonts w:ascii="Times New Roman" w:hAnsi="Times New Roman" w:cs="Times New Roman"/>
                <w:sz w:val="28"/>
                <w:szCs w:val="28"/>
              </w:rPr>
              <w:t xml:space="preserve">ся </w:t>
            </w:r>
            <w:r w:rsidRPr="00CE2B0E">
              <w:rPr>
                <w:rFonts w:ascii="Times New Roman" w:hAnsi="Times New Roman" w:cs="Times New Roman"/>
                <w:sz w:val="28"/>
                <w:szCs w:val="28"/>
              </w:rPr>
              <w:t xml:space="preserve"> на  приобретение расходных материалов, развити</w:t>
            </w:r>
            <w:r>
              <w:rPr>
                <w:rFonts w:ascii="Times New Roman" w:hAnsi="Times New Roman" w:cs="Times New Roman"/>
                <w:sz w:val="28"/>
                <w:szCs w:val="28"/>
              </w:rPr>
              <w:t>е</w:t>
            </w:r>
            <w:r w:rsidRPr="00CE2B0E">
              <w:rPr>
                <w:rFonts w:ascii="Times New Roman" w:hAnsi="Times New Roman" w:cs="Times New Roman"/>
                <w:sz w:val="28"/>
                <w:szCs w:val="28"/>
              </w:rPr>
              <w:t xml:space="preserve"> материально-технической базы и для обеспечения СанПиН.</w:t>
            </w:r>
          </w:p>
          <w:p w:rsidR="00C14B50" w:rsidRPr="00CE2B0E" w:rsidRDefault="00C14B50" w:rsidP="00C14B50">
            <w:pPr>
              <w:rPr>
                <w:rFonts w:ascii="Times New Roman" w:hAnsi="Times New Roman" w:cs="Times New Roman"/>
                <w:sz w:val="28"/>
                <w:szCs w:val="28"/>
              </w:rPr>
            </w:pPr>
            <w:r w:rsidRPr="00CE2B0E">
              <w:rPr>
                <w:rFonts w:ascii="Times New Roman" w:hAnsi="Times New Roman" w:cs="Times New Roman"/>
                <w:sz w:val="28"/>
                <w:szCs w:val="28"/>
              </w:rPr>
              <w:t xml:space="preserve">         Расходование поступивших финансовых средств на 2019 год составило 80 862,4 тыс. руб. </w:t>
            </w:r>
          </w:p>
          <w:tbl>
            <w:tblPr>
              <w:tblStyle w:val="a8"/>
              <w:tblW w:w="0" w:type="auto"/>
              <w:tblLook w:val="04A0" w:firstRow="1" w:lastRow="0" w:firstColumn="1" w:lastColumn="0" w:noHBand="0" w:noVBand="1"/>
            </w:tblPr>
            <w:tblGrid>
              <w:gridCol w:w="704"/>
              <w:gridCol w:w="2410"/>
              <w:gridCol w:w="3894"/>
              <w:gridCol w:w="2337"/>
            </w:tblGrid>
            <w:tr w:rsidR="00C14B50" w:rsidRPr="00CE2B0E" w:rsidTr="00B81F92">
              <w:tc>
                <w:tcPr>
                  <w:tcW w:w="70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p>
              </w:tc>
              <w:tc>
                <w:tcPr>
                  <w:tcW w:w="2410"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Основной источник дохода</w:t>
                  </w:r>
                </w:p>
              </w:tc>
              <w:tc>
                <w:tcPr>
                  <w:tcW w:w="389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Направления использования средств</w:t>
                  </w:r>
                </w:p>
              </w:tc>
              <w:tc>
                <w:tcPr>
                  <w:tcW w:w="2337"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Сумма, тыс. руб.</w:t>
                  </w:r>
                </w:p>
              </w:tc>
            </w:tr>
            <w:tr w:rsidR="00C14B50" w:rsidRPr="00CE2B0E" w:rsidTr="00B81F92">
              <w:tc>
                <w:tcPr>
                  <w:tcW w:w="70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1.</w:t>
                  </w:r>
                </w:p>
              </w:tc>
              <w:tc>
                <w:tcPr>
                  <w:tcW w:w="2410"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 xml:space="preserve">Средства </w:t>
                  </w:r>
                  <w:r w:rsidRPr="00CE2B0E">
                    <w:rPr>
                      <w:rFonts w:ascii="Times New Roman" w:hAnsi="Times New Roman" w:cs="Times New Roman"/>
                      <w:sz w:val="28"/>
                      <w:szCs w:val="28"/>
                    </w:rPr>
                    <w:lastRenderedPageBreak/>
                    <w:t>областного бюджета</w:t>
                  </w:r>
                </w:p>
              </w:tc>
              <w:tc>
                <w:tcPr>
                  <w:tcW w:w="389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lastRenderedPageBreak/>
                    <w:t xml:space="preserve">Выплата заработной платы, </w:t>
                  </w:r>
                  <w:r w:rsidRPr="00CE2B0E">
                    <w:rPr>
                      <w:rFonts w:ascii="Times New Roman" w:hAnsi="Times New Roman" w:cs="Times New Roman"/>
                      <w:sz w:val="28"/>
                      <w:szCs w:val="28"/>
                    </w:rPr>
                    <w:lastRenderedPageBreak/>
                    <w:t>дотация на питание  для малообеспеченных семей, услуги связи, прио</w:t>
                  </w:r>
                  <w:r>
                    <w:rPr>
                      <w:rFonts w:ascii="Times New Roman" w:hAnsi="Times New Roman" w:cs="Times New Roman"/>
                      <w:sz w:val="28"/>
                      <w:szCs w:val="28"/>
                    </w:rPr>
                    <w:t>б</w:t>
                  </w:r>
                  <w:r w:rsidRPr="00CE2B0E">
                    <w:rPr>
                      <w:rFonts w:ascii="Times New Roman" w:hAnsi="Times New Roman" w:cs="Times New Roman"/>
                      <w:sz w:val="28"/>
                      <w:szCs w:val="28"/>
                    </w:rPr>
                    <w:t>ретение оборудования и инвентаря.</w:t>
                  </w:r>
                </w:p>
              </w:tc>
              <w:tc>
                <w:tcPr>
                  <w:tcW w:w="2337"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lastRenderedPageBreak/>
                    <w:t xml:space="preserve">69 109,1 </w:t>
                  </w:r>
                </w:p>
              </w:tc>
            </w:tr>
            <w:tr w:rsidR="00C14B50" w:rsidRPr="00CE2B0E" w:rsidTr="00B81F92">
              <w:tc>
                <w:tcPr>
                  <w:tcW w:w="70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2.</w:t>
                  </w:r>
                </w:p>
              </w:tc>
              <w:tc>
                <w:tcPr>
                  <w:tcW w:w="2410"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Средства местного бюджета</w:t>
                  </w:r>
                </w:p>
              </w:tc>
              <w:tc>
                <w:tcPr>
                  <w:tcW w:w="389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Коммунальные услуги, оплата договорных обязательств; обслуживание тревожной кнопки, АПС, оборудования, транспорта, связ</w:t>
                  </w:r>
                  <w:r>
                    <w:rPr>
                      <w:rFonts w:ascii="Times New Roman" w:hAnsi="Times New Roman" w:cs="Times New Roman"/>
                      <w:sz w:val="28"/>
                      <w:szCs w:val="28"/>
                    </w:rPr>
                    <w:t>и;</w:t>
                  </w:r>
                  <w:r w:rsidRPr="00CE2B0E">
                    <w:rPr>
                      <w:rFonts w:ascii="Times New Roman" w:hAnsi="Times New Roman" w:cs="Times New Roman"/>
                      <w:sz w:val="28"/>
                      <w:szCs w:val="28"/>
                    </w:rPr>
                    <w:t xml:space="preserve"> хозяйственные расходы.</w:t>
                  </w:r>
                </w:p>
              </w:tc>
              <w:tc>
                <w:tcPr>
                  <w:tcW w:w="2337"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10 923,3</w:t>
                  </w:r>
                </w:p>
              </w:tc>
            </w:tr>
            <w:tr w:rsidR="00C14B50" w:rsidRPr="00CE2B0E" w:rsidTr="00B81F92">
              <w:tc>
                <w:tcPr>
                  <w:tcW w:w="70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3.</w:t>
                  </w:r>
                </w:p>
              </w:tc>
              <w:tc>
                <w:tcPr>
                  <w:tcW w:w="2410"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Внебюджетные источники</w:t>
                  </w:r>
                </w:p>
              </w:tc>
              <w:tc>
                <w:tcPr>
                  <w:tcW w:w="3894"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Оплата договорных обязательств</w:t>
                  </w:r>
                </w:p>
              </w:tc>
              <w:tc>
                <w:tcPr>
                  <w:tcW w:w="2337" w:type="dxa"/>
                </w:tcPr>
                <w:p w:rsidR="00C14B50" w:rsidRPr="00CE2B0E" w:rsidRDefault="00C14B50" w:rsidP="00547154">
                  <w:pPr>
                    <w:framePr w:hSpace="180" w:wrap="around" w:vAnchor="text" w:hAnchor="text" w:x="-933" w:y="1"/>
                    <w:suppressOverlap/>
                    <w:rPr>
                      <w:rFonts w:ascii="Times New Roman" w:hAnsi="Times New Roman" w:cs="Times New Roman"/>
                      <w:sz w:val="28"/>
                      <w:szCs w:val="28"/>
                    </w:rPr>
                  </w:pPr>
                  <w:r w:rsidRPr="00CE2B0E">
                    <w:rPr>
                      <w:rFonts w:ascii="Times New Roman" w:hAnsi="Times New Roman" w:cs="Times New Roman"/>
                      <w:sz w:val="28"/>
                      <w:szCs w:val="28"/>
                    </w:rPr>
                    <w:t>830,0</w:t>
                  </w:r>
                </w:p>
              </w:tc>
            </w:tr>
          </w:tbl>
          <w:p w:rsidR="00C14B50" w:rsidRPr="00CE2B0E" w:rsidRDefault="00C14B50" w:rsidP="00C14B50">
            <w:pPr>
              <w:rPr>
                <w:rFonts w:ascii="Times New Roman" w:hAnsi="Times New Roman" w:cs="Times New Roman"/>
                <w:sz w:val="28"/>
                <w:szCs w:val="28"/>
              </w:rPr>
            </w:pPr>
          </w:p>
          <w:p w:rsidR="00C14B50" w:rsidRPr="002A1B05" w:rsidRDefault="00C14B50" w:rsidP="00C14B50">
            <w:pPr>
              <w:jc w:val="both"/>
              <w:rPr>
                <w:sz w:val="28"/>
                <w:szCs w:val="28"/>
              </w:rPr>
            </w:pPr>
          </w:p>
          <w:p w:rsidR="00C14B50" w:rsidRDefault="00C14B50" w:rsidP="00C14B50">
            <w:pPr>
              <w:rPr>
                <w:rFonts w:ascii="Times New Roman" w:hAnsi="Times New Roman" w:cs="Times New Roman"/>
                <w:sz w:val="28"/>
                <w:szCs w:val="28"/>
              </w:rPr>
            </w:pPr>
            <w:r w:rsidRPr="007956BB">
              <w:rPr>
                <w:rFonts w:ascii="Times New Roman" w:hAnsi="Times New Roman" w:cs="Times New Roman"/>
                <w:sz w:val="28"/>
                <w:szCs w:val="28"/>
                <w:lang w:val="en-US"/>
              </w:rPr>
              <w:t>V</w:t>
            </w:r>
            <w:r w:rsidRPr="00B14AAF">
              <w:rPr>
                <w:rFonts w:ascii="Times New Roman" w:hAnsi="Times New Roman" w:cs="Times New Roman"/>
                <w:sz w:val="28"/>
                <w:szCs w:val="28"/>
              </w:rPr>
              <w:t xml:space="preserve"> </w:t>
            </w:r>
            <w:r w:rsidRPr="00AD05B0">
              <w:rPr>
                <w:rFonts w:ascii="Times New Roman" w:hAnsi="Times New Roman" w:cs="Times New Roman"/>
                <w:sz w:val="28"/>
                <w:szCs w:val="28"/>
                <w:lang w:val="en-US"/>
              </w:rPr>
              <w:t>I</w:t>
            </w:r>
            <w:r>
              <w:rPr>
                <w:rFonts w:ascii="Times New Roman" w:hAnsi="Times New Roman" w:cs="Times New Roman"/>
                <w:sz w:val="28"/>
                <w:szCs w:val="28"/>
              </w:rPr>
              <w:t>.</w:t>
            </w:r>
            <w:r w:rsidRPr="007956BB">
              <w:rPr>
                <w:rFonts w:ascii="Times New Roman" w:hAnsi="Times New Roman" w:cs="Times New Roman"/>
                <w:sz w:val="28"/>
                <w:szCs w:val="28"/>
              </w:rPr>
              <w:t xml:space="preserve"> Основные проблемы образовательного учреждения, задачи на следующий учебный год</w:t>
            </w:r>
            <w:r>
              <w:rPr>
                <w:rFonts w:ascii="Times New Roman" w:hAnsi="Times New Roman" w:cs="Times New Roman"/>
                <w:sz w:val="28"/>
                <w:szCs w:val="28"/>
              </w:rPr>
              <w:t>.</w:t>
            </w:r>
          </w:p>
          <w:p w:rsidR="00C14B50" w:rsidRPr="002500E8" w:rsidRDefault="00C14B50" w:rsidP="00C14B50">
            <w:pPr>
              <w:pStyle w:val="a5"/>
              <w:spacing w:line="23" w:lineRule="atLeast"/>
              <w:ind w:firstLine="851"/>
              <w:jc w:val="both"/>
              <w:rPr>
                <w:rFonts w:ascii="Times New Roman" w:hAnsi="Times New Roman" w:cs="Times New Roman"/>
                <w:sz w:val="28"/>
                <w:szCs w:val="28"/>
              </w:rPr>
            </w:pPr>
            <w:r w:rsidRPr="002500E8">
              <w:rPr>
                <w:rFonts w:ascii="Times New Roman" w:hAnsi="Times New Roman" w:cs="Times New Roman"/>
                <w:sz w:val="28"/>
                <w:szCs w:val="28"/>
              </w:rPr>
              <w:t>В целом</w:t>
            </w:r>
            <w:r>
              <w:rPr>
                <w:rFonts w:ascii="Times New Roman" w:hAnsi="Times New Roman" w:cs="Times New Roman"/>
                <w:sz w:val="28"/>
                <w:szCs w:val="28"/>
              </w:rPr>
              <w:t xml:space="preserve"> в прошедшем учебном году</w:t>
            </w:r>
            <w:r w:rsidRPr="002500E8">
              <w:rPr>
                <w:rFonts w:ascii="Times New Roman" w:hAnsi="Times New Roman" w:cs="Times New Roman"/>
                <w:sz w:val="28"/>
                <w:szCs w:val="28"/>
              </w:rPr>
              <w:t xml:space="preserve"> план  работы</w:t>
            </w:r>
            <w:r>
              <w:rPr>
                <w:rFonts w:ascii="Times New Roman" w:hAnsi="Times New Roman" w:cs="Times New Roman"/>
                <w:sz w:val="28"/>
                <w:szCs w:val="28"/>
              </w:rPr>
              <w:t xml:space="preserve"> школы</w:t>
            </w:r>
            <w:r w:rsidRPr="002500E8">
              <w:rPr>
                <w:rFonts w:ascii="Times New Roman" w:hAnsi="Times New Roman" w:cs="Times New Roman"/>
                <w:sz w:val="28"/>
                <w:szCs w:val="28"/>
              </w:rPr>
              <w:t>, поставленные задачи  были успешно реализованы</w:t>
            </w:r>
            <w:r w:rsidRPr="002500E8">
              <w:rPr>
                <w:rFonts w:ascii="Times New Roman" w:hAnsi="Times New Roman" w:cs="Times New Roman"/>
                <w:b/>
                <w:sz w:val="28"/>
                <w:szCs w:val="28"/>
              </w:rPr>
              <w:t>.</w:t>
            </w:r>
          </w:p>
          <w:tbl>
            <w:tblPr>
              <w:tblW w:w="9608" w:type="dxa"/>
              <w:tblInd w:w="108" w:type="dxa"/>
              <w:tblLook w:val="04A0" w:firstRow="1" w:lastRow="0" w:firstColumn="1" w:lastColumn="0" w:noHBand="0" w:noVBand="1"/>
            </w:tblPr>
            <w:tblGrid>
              <w:gridCol w:w="9608"/>
            </w:tblGrid>
            <w:tr w:rsidR="00C14B50" w:rsidRPr="002500E8" w:rsidTr="00B81F92">
              <w:trPr>
                <w:trHeight w:val="569"/>
              </w:trPr>
              <w:tc>
                <w:tcPr>
                  <w:tcW w:w="9608" w:type="dxa"/>
                  <w:hideMark/>
                </w:tcPr>
                <w:p w:rsidR="00C14B50" w:rsidRPr="002500E8" w:rsidRDefault="00C14B50" w:rsidP="00547154">
                  <w:pPr>
                    <w:pStyle w:val="a5"/>
                    <w:framePr w:hSpace="180" w:wrap="around" w:vAnchor="text" w:hAnchor="text" w:x="-933" w:y="1"/>
                    <w:spacing w:line="23" w:lineRule="atLeast"/>
                    <w:ind w:firstLine="851"/>
                    <w:suppressOverlap/>
                    <w:jc w:val="both"/>
                    <w:rPr>
                      <w:rFonts w:ascii="Times New Roman" w:hAnsi="Times New Roman" w:cs="Times New Roman"/>
                      <w:sz w:val="28"/>
                      <w:szCs w:val="28"/>
                    </w:rPr>
                  </w:pPr>
                  <w:r w:rsidRPr="002500E8">
                    <w:rPr>
                      <w:rFonts w:ascii="Times New Roman" w:hAnsi="Times New Roman" w:cs="Times New Roman"/>
                      <w:sz w:val="28"/>
                      <w:szCs w:val="28"/>
                    </w:rPr>
                    <w:t>Однако необходимо отметить и следующие проблемы в деятельности в течение 2018-2019 учебного года:</w:t>
                  </w:r>
                </w:p>
                <w:p w:rsidR="00C14B50" w:rsidRPr="002500E8" w:rsidRDefault="00C14B50" w:rsidP="00547154">
                  <w:pPr>
                    <w:pStyle w:val="a5"/>
                    <w:framePr w:hSpace="180" w:wrap="around" w:vAnchor="text" w:hAnchor="text" w:x="-933" w:y="1"/>
                    <w:spacing w:line="23" w:lineRule="atLeast"/>
                    <w:ind w:firstLine="851"/>
                    <w:suppressOverlap/>
                    <w:jc w:val="both"/>
                    <w:rPr>
                      <w:rFonts w:ascii="Times New Roman" w:hAnsi="Times New Roman" w:cs="Times New Roman"/>
                      <w:sz w:val="28"/>
                      <w:szCs w:val="28"/>
                    </w:rPr>
                  </w:pPr>
                  <w:r w:rsidRPr="002500E8">
                    <w:rPr>
                      <w:rFonts w:ascii="Times New Roman" w:hAnsi="Times New Roman" w:cs="Times New Roman"/>
                      <w:sz w:val="28"/>
                      <w:szCs w:val="28"/>
                    </w:rPr>
                    <w:t>- Недостаточная готовность отдельных педагогов к реализации  новых профессиональных стандартов  в полном объёме.</w:t>
                  </w:r>
                </w:p>
              </w:tc>
            </w:tr>
            <w:tr w:rsidR="00C14B50" w:rsidRPr="002500E8" w:rsidTr="00B81F92">
              <w:trPr>
                <w:trHeight w:val="1992"/>
              </w:trPr>
              <w:tc>
                <w:tcPr>
                  <w:tcW w:w="9608" w:type="dxa"/>
                  <w:hideMark/>
                </w:tcPr>
                <w:p w:rsidR="00C14B50" w:rsidRPr="002500E8" w:rsidRDefault="00C14B50" w:rsidP="00547154">
                  <w:pPr>
                    <w:pStyle w:val="a5"/>
                    <w:framePr w:hSpace="180" w:wrap="around" w:vAnchor="text" w:hAnchor="text" w:x="-933" w:y="1"/>
                    <w:spacing w:line="23" w:lineRule="atLeast"/>
                    <w:ind w:firstLine="851"/>
                    <w:suppressOverlap/>
                    <w:jc w:val="both"/>
                    <w:rPr>
                      <w:rFonts w:ascii="Times New Roman" w:hAnsi="Times New Roman" w:cs="Times New Roman"/>
                      <w:sz w:val="28"/>
                      <w:szCs w:val="28"/>
                    </w:rPr>
                  </w:pPr>
                  <w:r w:rsidRPr="002500E8">
                    <w:rPr>
                      <w:rFonts w:ascii="Times New Roman" w:hAnsi="Times New Roman" w:cs="Times New Roman"/>
                      <w:sz w:val="28"/>
                      <w:szCs w:val="28"/>
                    </w:rPr>
                    <w:t>- Наличие в школе учителей, не имеющих квалификационную категорию, несмотря на уменьшение их числа по сравнению с предыдущим периодом на 5,5%.</w:t>
                  </w:r>
                </w:p>
                <w:p w:rsidR="00C14B50" w:rsidRDefault="00C14B50" w:rsidP="00547154">
                  <w:pPr>
                    <w:pStyle w:val="a5"/>
                    <w:framePr w:hSpace="180" w:wrap="around" w:vAnchor="text" w:hAnchor="text" w:x="-933" w:y="1"/>
                    <w:spacing w:line="276" w:lineRule="auto"/>
                    <w:ind w:left="360" w:firstLine="851"/>
                    <w:suppressOverlap/>
                    <w:jc w:val="both"/>
                  </w:pPr>
                  <w:r w:rsidRPr="002500E8">
                    <w:rPr>
                      <w:rFonts w:ascii="Times New Roman" w:hAnsi="Times New Roman" w:cs="Times New Roman"/>
                      <w:sz w:val="28"/>
                      <w:szCs w:val="28"/>
                    </w:rPr>
                    <w:t>- Неполное выполнение задачи по более эффективному использованию средств и приёмов индивидуально-дифференцированной психологической поддержки обучающихся разных категорий с целью предупреждения уклонения от обучения и повышения качества их успеваемости и подготовки к ГИА. О неполном выполнении указанной задачи свидетельствует наличие обучающихся, повторно сдававших  ОГЭ по русскому языку, математике, английскому языку, географии, понижение среднего балла по результатам ЕГЭ по истории, химии, обществознанию, биологии.</w:t>
                  </w:r>
                  <w:r w:rsidRPr="001F36DF">
                    <w:t xml:space="preserve"> </w:t>
                  </w:r>
                </w:p>
                <w:p w:rsidR="00C14B50" w:rsidRPr="005144BA" w:rsidRDefault="00C14B50" w:rsidP="00547154">
                  <w:pPr>
                    <w:pStyle w:val="a5"/>
                    <w:framePr w:hSpace="180" w:wrap="around" w:vAnchor="text" w:hAnchor="text" w:x="-933" w:y="1"/>
                    <w:spacing w:line="276" w:lineRule="auto"/>
                    <w:ind w:left="360" w:firstLine="851"/>
                    <w:suppressOverlap/>
                    <w:jc w:val="both"/>
                    <w:rPr>
                      <w:rFonts w:ascii="Times New Roman" w:hAnsi="Times New Roman" w:cs="Times New Roman"/>
                      <w:sz w:val="28"/>
                      <w:szCs w:val="28"/>
                    </w:rPr>
                  </w:pPr>
                  <w:r>
                    <w:rPr>
                      <w:rFonts w:ascii="Times New Roman" w:hAnsi="Times New Roman" w:cs="Times New Roman"/>
                      <w:sz w:val="28"/>
                      <w:szCs w:val="28"/>
                    </w:rPr>
                    <w:t>-</w:t>
                  </w:r>
                  <w:r w:rsidRPr="005144BA">
                    <w:rPr>
                      <w:rFonts w:ascii="Times New Roman" w:hAnsi="Times New Roman" w:cs="Times New Roman"/>
                      <w:sz w:val="28"/>
                      <w:szCs w:val="28"/>
                    </w:rPr>
                    <w:t>Неудовлетворительные результаты ЕГЭ по математике ученика  11 класса, не получившего на сегодняшний день аттестат о среднем общем образовании.</w:t>
                  </w:r>
                </w:p>
                <w:p w:rsidR="00C14B50" w:rsidRPr="002500E8" w:rsidRDefault="00C14B50" w:rsidP="00547154">
                  <w:pPr>
                    <w:pStyle w:val="a5"/>
                    <w:framePr w:hSpace="180" w:wrap="around" w:vAnchor="text" w:hAnchor="text" w:x="-933" w:y="1"/>
                    <w:spacing w:line="276" w:lineRule="auto"/>
                    <w:ind w:firstLine="851"/>
                    <w:suppressOverlap/>
                    <w:jc w:val="both"/>
                    <w:rPr>
                      <w:rFonts w:ascii="Times New Roman" w:hAnsi="Times New Roman" w:cs="Times New Roman"/>
                      <w:sz w:val="28"/>
                      <w:szCs w:val="28"/>
                    </w:rPr>
                  </w:pPr>
                  <w:r>
                    <w:rPr>
                      <w:rFonts w:ascii="Times New Roman" w:hAnsi="Times New Roman" w:cs="Times New Roman"/>
                      <w:sz w:val="28"/>
                      <w:szCs w:val="28"/>
                    </w:rPr>
                    <w:t xml:space="preserve">  </w:t>
                  </w:r>
                  <w:r w:rsidRPr="002500E8">
                    <w:rPr>
                      <w:rFonts w:ascii="Times New Roman" w:hAnsi="Times New Roman" w:cs="Times New Roman"/>
                      <w:sz w:val="28"/>
                      <w:szCs w:val="28"/>
                    </w:rPr>
                    <w:t xml:space="preserve">-Недостаточная работа учителей физической культуры по организации проектной и учебно-исследовательской деятельности </w:t>
                  </w:r>
                  <w:r w:rsidRPr="002500E8">
                    <w:rPr>
                      <w:rFonts w:ascii="Times New Roman" w:hAnsi="Times New Roman" w:cs="Times New Roman"/>
                      <w:sz w:val="28"/>
                      <w:szCs w:val="28"/>
                    </w:rPr>
                    <w:lastRenderedPageBreak/>
                    <w:t>обучающихся.</w:t>
                  </w:r>
                </w:p>
                <w:p w:rsidR="00C10C1C" w:rsidRDefault="00C14B50" w:rsidP="00547154">
                  <w:pPr>
                    <w:pStyle w:val="a5"/>
                    <w:framePr w:hSpace="180" w:wrap="around" w:vAnchor="text" w:hAnchor="text" w:x="-933" w:y="1"/>
                    <w:spacing w:line="23" w:lineRule="atLeast"/>
                    <w:ind w:firstLine="743"/>
                    <w:suppressOverlap/>
                    <w:jc w:val="both"/>
                    <w:rPr>
                      <w:rFonts w:ascii="Times New Roman" w:hAnsi="Times New Roman" w:cs="Times New Roman"/>
                      <w:sz w:val="28"/>
                      <w:szCs w:val="28"/>
                    </w:rPr>
                  </w:pPr>
                  <w:r>
                    <w:rPr>
                      <w:rFonts w:ascii="Times New Roman" w:hAnsi="Times New Roman" w:cs="Times New Roman"/>
                      <w:sz w:val="28"/>
                      <w:szCs w:val="28"/>
                    </w:rPr>
                    <w:t xml:space="preserve">  </w:t>
                  </w:r>
                  <w:r w:rsidRPr="002500E8">
                    <w:rPr>
                      <w:rFonts w:ascii="Times New Roman" w:hAnsi="Times New Roman" w:cs="Times New Roman"/>
                      <w:sz w:val="28"/>
                      <w:szCs w:val="28"/>
                    </w:rPr>
                    <w:t xml:space="preserve">- Снижение </w:t>
                  </w:r>
                  <w:r>
                    <w:rPr>
                      <w:rFonts w:ascii="Times New Roman" w:hAnsi="Times New Roman" w:cs="Times New Roman"/>
                      <w:sz w:val="28"/>
                      <w:szCs w:val="28"/>
                    </w:rPr>
                    <w:t xml:space="preserve"> </w:t>
                  </w:r>
                  <w:r w:rsidRPr="002500E8">
                    <w:rPr>
                      <w:rFonts w:ascii="Times New Roman" w:hAnsi="Times New Roman" w:cs="Times New Roman"/>
                      <w:sz w:val="28"/>
                      <w:szCs w:val="28"/>
                    </w:rPr>
                    <w:t>активности участия педагогов школы в профессиональных конкурсах</w:t>
                  </w:r>
                  <w:r>
                    <w:rPr>
                      <w:rFonts w:ascii="Times New Roman" w:hAnsi="Times New Roman" w:cs="Times New Roman"/>
                      <w:sz w:val="28"/>
                      <w:szCs w:val="28"/>
                    </w:rPr>
                    <w:t xml:space="preserve"> по причине большой занятости</w:t>
                  </w:r>
                  <w:r w:rsidRPr="002500E8">
                    <w:rPr>
                      <w:rFonts w:ascii="Times New Roman" w:hAnsi="Times New Roman" w:cs="Times New Roman"/>
                      <w:sz w:val="28"/>
                      <w:szCs w:val="28"/>
                    </w:rPr>
                    <w:t>.</w:t>
                  </w:r>
                </w:p>
                <w:p w:rsidR="00C14B50" w:rsidRPr="00C10C1C" w:rsidRDefault="00C14B50" w:rsidP="00547154">
                  <w:pPr>
                    <w:framePr w:hSpace="180" w:wrap="around" w:vAnchor="text" w:hAnchor="text" w:x="-933" w:y="1"/>
                    <w:suppressOverlap/>
                  </w:pPr>
                </w:p>
              </w:tc>
            </w:tr>
          </w:tbl>
          <w:p w:rsidR="00C14B50" w:rsidRPr="002500E8" w:rsidRDefault="00C14B50" w:rsidP="00C10C1C">
            <w:pPr>
              <w:tabs>
                <w:tab w:val="left" w:pos="-2977"/>
                <w:tab w:val="num" w:pos="284"/>
              </w:tabs>
              <w:spacing w:line="23" w:lineRule="atLeast"/>
              <w:jc w:val="both"/>
              <w:rPr>
                <w:rFonts w:ascii="Times New Roman" w:hAnsi="Times New Roman" w:cs="Times New Roman"/>
                <w:sz w:val="28"/>
                <w:szCs w:val="28"/>
              </w:rPr>
            </w:pPr>
            <w:r w:rsidRPr="002500E8">
              <w:rPr>
                <w:rFonts w:ascii="Times New Roman" w:hAnsi="Times New Roman" w:cs="Times New Roman"/>
                <w:sz w:val="28"/>
                <w:szCs w:val="28"/>
              </w:rPr>
              <w:lastRenderedPageBreak/>
              <w:t xml:space="preserve">Исходя из </w:t>
            </w:r>
            <w:r>
              <w:rPr>
                <w:rFonts w:ascii="Times New Roman" w:hAnsi="Times New Roman" w:cs="Times New Roman"/>
                <w:sz w:val="28"/>
                <w:szCs w:val="28"/>
              </w:rPr>
              <w:t xml:space="preserve">этого </w:t>
            </w:r>
            <w:proofErr w:type="gramStart"/>
            <w:r w:rsidRPr="002500E8">
              <w:rPr>
                <w:rFonts w:ascii="Times New Roman" w:hAnsi="Times New Roman" w:cs="Times New Roman"/>
                <w:sz w:val="28"/>
                <w:szCs w:val="28"/>
              </w:rPr>
              <w:t>необходимо  поставить</w:t>
            </w:r>
            <w:proofErr w:type="gramEnd"/>
            <w:r w:rsidRPr="002500E8">
              <w:rPr>
                <w:rFonts w:ascii="Times New Roman" w:hAnsi="Times New Roman" w:cs="Times New Roman"/>
                <w:sz w:val="28"/>
                <w:szCs w:val="28"/>
              </w:rPr>
              <w:t xml:space="preserve"> следующие</w:t>
            </w:r>
          </w:p>
          <w:p w:rsidR="00C14B50" w:rsidRPr="00915E9C" w:rsidRDefault="00C14B50" w:rsidP="00C10C1C">
            <w:pPr>
              <w:tabs>
                <w:tab w:val="left" w:pos="142"/>
                <w:tab w:val="left" w:pos="284"/>
                <w:tab w:val="num" w:pos="1080"/>
              </w:tabs>
              <w:spacing w:line="23" w:lineRule="atLeast"/>
              <w:ind w:left="720" w:firstLine="851"/>
              <w:rPr>
                <w:rFonts w:ascii="Times New Roman" w:hAnsi="Times New Roman" w:cs="Times New Roman"/>
                <w:sz w:val="28"/>
                <w:szCs w:val="28"/>
              </w:rPr>
            </w:pPr>
            <w:r w:rsidRPr="00915E9C">
              <w:rPr>
                <w:rFonts w:ascii="Times New Roman" w:hAnsi="Times New Roman" w:cs="Times New Roman"/>
                <w:sz w:val="28"/>
                <w:szCs w:val="28"/>
              </w:rPr>
              <w:t>ЗАДАЧИ НА 2019-2020 УЧЕБНЫЙ ГОД:</w:t>
            </w:r>
          </w:p>
          <w:p w:rsidR="00C14B50" w:rsidRPr="00915E9C" w:rsidRDefault="00C14B50" w:rsidP="00C14B50">
            <w:pPr>
              <w:pStyle w:val="a6"/>
              <w:tabs>
                <w:tab w:val="left" w:pos="142"/>
              </w:tabs>
              <w:spacing w:line="23" w:lineRule="atLeast"/>
              <w:ind w:left="0" w:firstLine="851"/>
            </w:pPr>
            <w:r w:rsidRPr="00915E9C">
              <w:t>1. Продолжать обеспечивать эффективное методическое и психологическое сопровождение реализации ФГОС в  начальной и основной школе и выполнения основной образовательной программы</w:t>
            </w:r>
            <w:r w:rsidR="0089628F">
              <w:t xml:space="preserve"> начального и </w:t>
            </w:r>
            <w:r w:rsidRPr="00915E9C">
              <w:t xml:space="preserve"> основного общего образования; готовить научно-методическую базу для перехода на ФГОС среднего общего образования.</w:t>
            </w:r>
          </w:p>
          <w:p w:rsidR="00C14B50" w:rsidRDefault="00C14B50" w:rsidP="00C14B50">
            <w:pPr>
              <w:pStyle w:val="a6"/>
              <w:tabs>
                <w:tab w:val="left" w:pos="142"/>
              </w:tabs>
              <w:spacing w:line="23" w:lineRule="atLeast"/>
              <w:ind w:left="0" w:firstLine="851"/>
            </w:pPr>
            <w:r w:rsidRPr="00915E9C">
              <w:t xml:space="preserve">2. Активизировать деятельность постоянно действующего </w:t>
            </w:r>
            <w:r w:rsidRPr="0089628F">
              <w:t xml:space="preserve">центра психолого-педагогической поддержки </w:t>
            </w:r>
            <w:r w:rsidRPr="00915E9C">
              <w:t>обучающихся и их родителей, оказавшихся в непростой жизненной ситуации (неблагополучная обстановка в семье, выбор профессии, отсутствие мотивации обучения, сдача экзаменов, конфликты с окружающими и др.).</w:t>
            </w:r>
            <w:r>
              <w:t xml:space="preserve"> Завершить работу по созданию кабинета психологической поддержки участников образовательного процесса.</w:t>
            </w:r>
          </w:p>
          <w:p w:rsidR="00C14B50" w:rsidRPr="00915E9C" w:rsidRDefault="00C14B50" w:rsidP="00C14B50">
            <w:pPr>
              <w:pStyle w:val="a6"/>
              <w:tabs>
                <w:tab w:val="left" w:pos="142"/>
              </w:tabs>
              <w:spacing w:line="23" w:lineRule="atLeast"/>
              <w:ind w:left="0" w:firstLine="851"/>
            </w:pPr>
            <w:r w:rsidRPr="00915E9C">
              <w:t>3. Повысить качество работы по формированию компетентности работников школы в вопросах реализации профессиональных стандартов.</w:t>
            </w:r>
          </w:p>
          <w:p w:rsidR="00C14B50" w:rsidRPr="00915E9C" w:rsidRDefault="00C14B50" w:rsidP="00C14B50">
            <w:pPr>
              <w:pStyle w:val="a6"/>
              <w:tabs>
                <w:tab w:val="left" w:pos="142"/>
              </w:tabs>
              <w:spacing w:line="23" w:lineRule="atLeast"/>
              <w:ind w:left="0" w:firstLine="851"/>
            </w:pPr>
            <w:r w:rsidRPr="00915E9C">
              <w:t>4. Активизировать работу по совершенствованию в школе системы аттестации педагогических кадров, аттестовать в предстоящем учебном году учителей, не имеющих квалификационную категорию.</w:t>
            </w:r>
          </w:p>
          <w:p w:rsidR="00C14B50" w:rsidRPr="00915E9C" w:rsidRDefault="00C14B50" w:rsidP="00C14B50">
            <w:pPr>
              <w:pStyle w:val="a6"/>
              <w:tabs>
                <w:tab w:val="left" w:pos="142"/>
              </w:tabs>
              <w:spacing w:line="23" w:lineRule="atLeast"/>
              <w:ind w:left="0" w:firstLine="851"/>
            </w:pPr>
            <w:r w:rsidRPr="00915E9C">
              <w:t>5. Продолжать поиск и изучение более результативных технологий организации методической работы в школе, в том числе обобщения и транслирования инновационного опыта педагогов.</w:t>
            </w:r>
          </w:p>
          <w:p w:rsidR="00C14B50" w:rsidRDefault="00C14B50" w:rsidP="00C14B50">
            <w:pPr>
              <w:pStyle w:val="a6"/>
              <w:tabs>
                <w:tab w:val="left" w:pos="142"/>
              </w:tabs>
              <w:spacing w:line="23" w:lineRule="atLeast"/>
              <w:ind w:left="0" w:firstLine="851"/>
            </w:pPr>
            <w:r w:rsidRPr="00915E9C">
              <w:t xml:space="preserve">6. Вести индивидуальную работу с отдельными педагогами по повышению их активности в </w:t>
            </w:r>
            <w:r>
              <w:t xml:space="preserve">организации проектной и учебно- исследовательской деятельности обучающихся, </w:t>
            </w:r>
            <w:proofErr w:type="gramStart"/>
            <w:r>
              <w:t>участия  в</w:t>
            </w:r>
            <w:proofErr w:type="gramEnd"/>
            <w:r>
              <w:t xml:space="preserve"> </w:t>
            </w:r>
            <w:r w:rsidRPr="00915E9C">
              <w:t>методической работе, в том числе  в профессиональных конкурсах.</w:t>
            </w:r>
          </w:p>
          <w:p w:rsidR="00C14B50" w:rsidRDefault="00C14B50" w:rsidP="00C14B50">
            <w:pPr>
              <w:pStyle w:val="a6"/>
              <w:tabs>
                <w:tab w:val="left" w:pos="142"/>
              </w:tabs>
              <w:spacing w:line="23" w:lineRule="atLeast"/>
              <w:ind w:left="0" w:firstLine="851"/>
            </w:pPr>
            <w:r>
              <w:t>7. Продолжить работу по созданию в школе доступной среды, оказанию педагогической поддержки детям – инвалидам и детям с ОВЗ.</w:t>
            </w:r>
          </w:p>
          <w:p w:rsidR="00A95BDD" w:rsidRPr="00A95BDD" w:rsidRDefault="00C14B50" w:rsidP="00C10C1C">
            <w:pPr>
              <w:pStyle w:val="a6"/>
              <w:tabs>
                <w:tab w:val="left" w:pos="142"/>
              </w:tabs>
              <w:spacing w:line="23" w:lineRule="atLeast"/>
              <w:ind w:left="0" w:firstLine="851"/>
            </w:pPr>
            <w:r>
              <w:t>8. Укреплять материально-техническую базу образовательного процесса.</w:t>
            </w:r>
          </w:p>
        </w:tc>
      </w:tr>
    </w:tbl>
    <w:p w:rsidR="003828EE" w:rsidRDefault="003828EE" w:rsidP="00547154">
      <w:pPr>
        <w:rPr>
          <w:rFonts w:ascii="Times New Roman" w:hAnsi="Times New Roman" w:cs="Times New Roman"/>
          <w:sz w:val="28"/>
          <w:szCs w:val="28"/>
        </w:rPr>
      </w:pPr>
    </w:p>
    <w:p w:rsidR="00547154" w:rsidRPr="00547154" w:rsidRDefault="00547154" w:rsidP="00547154">
      <w:pPr>
        <w:rPr>
          <w:rFonts w:ascii="Times New Roman" w:hAnsi="Times New Roman" w:cs="Times New Roman"/>
          <w:sz w:val="28"/>
          <w:szCs w:val="28"/>
        </w:rPr>
      </w:pPr>
      <w:r>
        <w:rPr>
          <w:rFonts w:ascii="Times New Roman" w:hAnsi="Times New Roman" w:cs="Times New Roman"/>
          <w:sz w:val="28"/>
          <w:szCs w:val="28"/>
        </w:rPr>
        <w:t>Директор МБОУ «ГСШ№1»____________________Петрушов Е.В.</w:t>
      </w:r>
      <w:bookmarkStart w:id="1" w:name="_GoBack"/>
      <w:bookmarkEnd w:id="1"/>
    </w:p>
    <w:sectPr w:rsidR="00547154" w:rsidRPr="00547154" w:rsidSect="003828E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C1C" w:rsidRDefault="00C10C1C" w:rsidP="00C10C1C">
      <w:pPr>
        <w:spacing w:after="0" w:line="240" w:lineRule="auto"/>
      </w:pPr>
      <w:r>
        <w:separator/>
      </w:r>
    </w:p>
  </w:endnote>
  <w:endnote w:type="continuationSeparator" w:id="0">
    <w:p w:rsidR="00C10C1C" w:rsidRDefault="00C10C1C" w:rsidP="00C1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9530"/>
      <w:docPartObj>
        <w:docPartGallery w:val="Page Numbers (Bottom of Page)"/>
        <w:docPartUnique/>
      </w:docPartObj>
    </w:sdtPr>
    <w:sdtEndPr/>
    <w:sdtContent>
      <w:p w:rsidR="00C10C1C" w:rsidRDefault="00547154">
        <w:pPr>
          <w:pStyle w:val="af2"/>
          <w:jc w:val="center"/>
        </w:pPr>
        <w:r>
          <w:fldChar w:fldCharType="begin"/>
        </w:r>
        <w:r>
          <w:instrText xml:space="preserve"> PAGE   \* MERGEFORMAT </w:instrText>
        </w:r>
        <w:r>
          <w:fldChar w:fldCharType="separate"/>
        </w:r>
        <w:r>
          <w:rPr>
            <w:noProof/>
          </w:rPr>
          <w:t>22</w:t>
        </w:r>
        <w:r>
          <w:rPr>
            <w:noProof/>
          </w:rPr>
          <w:fldChar w:fldCharType="end"/>
        </w:r>
      </w:p>
    </w:sdtContent>
  </w:sdt>
  <w:p w:rsidR="00C10C1C" w:rsidRDefault="00C10C1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C1C" w:rsidRDefault="00C10C1C" w:rsidP="00C10C1C">
      <w:pPr>
        <w:spacing w:after="0" w:line="240" w:lineRule="auto"/>
      </w:pPr>
      <w:r>
        <w:separator/>
      </w:r>
    </w:p>
  </w:footnote>
  <w:footnote w:type="continuationSeparator" w:id="0">
    <w:p w:rsidR="00C10C1C" w:rsidRDefault="00C10C1C" w:rsidP="00C10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019E1"/>
    <w:multiLevelType w:val="hybridMultilevel"/>
    <w:tmpl w:val="FB987936"/>
    <w:lvl w:ilvl="0" w:tplc="E854A0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D48D6"/>
    <w:multiLevelType w:val="hybridMultilevel"/>
    <w:tmpl w:val="1F56A12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0F321F9D"/>
    <w:multiLevelType w:val="hybridMultilevel"/>
    <w:tmpl w:val="F8D6B7B4"/>
    <w:lvl w:ilvl="0" w:tplc="04190001">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 w15:restartNumberingAfterBreak="0">
    <w:nsid w:val="14A6566E"/>
    <w:multiLevelType w:val="hybridMultilevel"/>
    <w:tmpl w:val="EF5E99E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0A507E6"/>
    <w:multiLevelType w:val="hybridMultilevel"/>
    <w:tmpl w:val="5ACCE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372A50"/>
    <w:multiLevelType w:val="hybridMultilevel"/>
    <w:tmpl w:val="011A827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2C5735C5"/>
    <w:multiLevelType w:val="hybridMultilevel"/>
    <w:tmpl w:val="10F29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B0D93"/>
    <w:multiLevelType w:val="hybridMultilevel"/>
    <w:tmpl w:val="DED882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946044"/>
    <w:multiLevelType w:val="hybridMultilevel"/>
    <w:tmpl w:val="B71C5048"/>
    <w:lvl w:ilvl="0" w:tplc="04190001">
      <w:start w:val="1"/>
      <w:numFmt w:val="bullet"/>
      <w:lvlText w:val=""/>
      <w:lvlJc w:val="left"/>
      <w:pPr>
        <w:ind w:left="1473" w:hanging="360"/>
      </w:pPr>
      <w:rPr>
        <w:rFonts w:ascii="Symbol" w:hAnsi="Symbol"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9" w15:restartNumberingAfterBreak="0">
    <w:nsid w:val="3CDC095A"/>
    <w:multiLevelType w:val="hybridMultilevel"/>
    <w:tmpl w:val="E1225056"/>
    <w:lvl w:ilvl="0" w:tplc="E854A00C">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51137A82"/>
    <w:multiLevelType w:val="hybridMultilevel"/>
    <w:tmpl w:val="4134E37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53E830CF"/>
    <w:multiLevelType w:val="hybridMultilevel"/>
    <w:tmpl w:val="7C6CA6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55F26078"/>
    <w:multiLevelType w:val="hybridMultilevel"/>
    <w:tmpl w:val="443880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425943"/>
    <w:multiLevelType w:val="hybridMultilevel"/>
    <w:tmpl w:val="33CC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5171E3"/>
    <w:multiLevelType w:val="hybridMultilevel"/>
    <w:tmpl w:val="BD16AD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62BC0DB8"/>
    <w:multiLevelType w:val="hybridMultilevel"/>
    <w:tmpl w:val="FB3816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A4100C7"/>
    <w:multiLevelType w:val="hybridMultilevel"/>
    <w:tmpl w:val="F2985D5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367F2F"/>
    <w:multiLevelType w:val="hybridMultilevel"/>
    <w:tmpl w:val="1E9E1A9E"/>
    <w:lvl w:ilvl="0" w:tplc="E854A00C">
      <w:start w:val="1"/>
      <w:numFmt w:val="bullet"/>
      <w:lvlText w:val=""/>
      <w:lvlJc w:val="left"/>
      <w:pPr>
        <w:ind w:left="1140" w:hanging="360"/>
      </w:pPr>
      <w:rPr>
        <w:rFonts w:ascii="Symbol" w:hAnsi="Symbol" w:hint="default"/>
        <w:color w:val="auto"/>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794638D9"/>
    <w:multiLevelType w:val="hybridMultilevel"/>
    <w:tmpl w:val="2A184E4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18"/>
  </w:num>
  <w:num w:numId="8">
    <w:abstractNumId w:val="8"/>
  </w:num>
  <w:num w:numId="9">
    <w:abstractNumId w:val="1"/>
  </w:num>
  <w:num w:numId="10">
    <w:abstractNumId w:val="12"/>
  </w:num>
  <w:num w:numId="11">
    <w:abstractNumId w:val="16"/>
  </w:num>
  <w:num w:numId="12">
    <w:abstractNumId w:val="0"/>
  </w:num>
  <w:num w:numId="13">
    <w:abstractNumId w:val="17"/>
  </w:num>
  <w:num w:numId="14">
    <w:abstractNumId w:val="9"/>
  </w:num>
  <w:num w:numId="15">
    <w:abstractNumId w:val="4"/>
  </w:num>
  <w:num w:numId="16">
    <w:abstractNumId w:val="5"/>
  </w:num>
  <w:num w:numId="17">
    <w:abstractNumId w:val="13"/>
  </w:num>
  <w:num w:numId="18">
    <w:abstractNumId w:val="15"/>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7BFC"/>
    <w:rsid w:val="00016E6E"/>
    <w:rsid w:val="00031A41"/>
    <w:rsid w:val="00066089"/>
    <w:rsid w:val="00083F45"/>
    <w:rsid w:val="000926DB"/>
    <w:rsid w:val="00094EE5"/>
    <w:rsid w:val="000A4E7F"/>
    <w:rsid w:val="000B6279"/>
    <w:rsid w:val="00105F2B"/>
    <w:rsid w:val="00106151"/>
    <w:rsid w:val="00125E88"/>
    <w:rsid w:val="00142FAB"/>
    <w:rsid w:val="00182146"/>
    <w:rsid w:val="00191A94"/>
    <w:rsid w:val="001B548D"/>
    <w:rsid w:val="001C50CD"/>
    <w:rsid w:val="001F46F8"/>
    <w:rsid w:val="00201C39"/>
    <w:rsid w:val="002062EC"/>
    <w:rsid w:val="00232D4D"/>
    <w:rsid w:val="00235AF1"/>
    <w:rsid w:val="002500E8"/>
    <w:rsid w:val="002824BA"/>
    <w:rsid w:val="002A1B05"/>
    <w:rsid w:val="002A3158"/>
    <w:rsid w:val="002E00E8"/>
    <w:rsid w:val="002E3CB6"/>
    <w:rsid w:val="002F6179"/>
    <w:rsid w:val="003828EE"/>
    <w:rsid w:val="003B6A2A"/>
    <w:rsid w:val="003D7BF1"/>
    <w:rsid w:val="003E0AE3"/>
    <w:rsid w:val="0040313E"/>
    <w:rsid w:val="0046137B"/>
    <w:rsid w:val="00461AB8"/>
    <w:rsid w:val="00475BCA"/>
    <w:rsid w:val="004F4ED9"/>
    <w:rsid w:val="005144BA"/>
    <w:rsid w:val="0054419F"/>
    <w:rsid w:val="00547154"/>
    <w:rsid w:val="00567EB9"/>
    <w:rsid w:val="005963E7"/>
    <w:rsid w:val="005A34C7"/>
    <w:rsid w:val="00630FDA"/>
    <w:rsid w:val="00640F7C"/>
    <w:rsid w:val="00641F9F"/>
    <w:rsid w:val="00642436"/>
    <w:rsid w:val="00646183"/>
    <w:rsid w:val="00665C7B"/>
    <w:rsid w:val="0067355B"/>
    <w:rsid w:val="00686331"/>
    <w:rsid w:val="006D1347"/>
    <w:rsid w:val="006D74C3"/>
    <w:rsid w:val="00740CF7"/>
    <w:rsid w:val="0075750A"/>
    <w:rsid w:val="00783BE3"/>
    <w:rsid w:val="00786B2C"/>
    <w:rsid w:val="007956BB"/>
    <w:rsid w:val="007B4BFA"/>
    <w:rsid w:val="007B5D66"/>
    <w:rsid w:val="007D46A2"/>
    <w:rsid w:val="007F5363"/>
    <w:rsid w:val="00810188"/>
    <w:rsid w:val="0084060F"/>
    <w:rsid w:val="00844F9B"/>
    <w:rsid w:val="00851E6A"/>
    <w:rsid w:val="008667E9"/>
    <w:rsid w:val="0089628F"/>
    <w:rsid w:val="008966A1"/>
    <w:rsid w:val="008C7EF7"/>
    <w:rsid w:val="00915E9C"/>
    <w:rsid w:val="0096700C"/>
    <w:rsid w:val="00981700"/>
    <w:rsid w:val="009B66E1"/>
    <w:rsid w:val="009C69DA"/>
    <w:rsid w:val="00A227B7"/>
    <w:rsid w:val="00A67734"/>
    <w:rsid w:val="00A77BFC"/>
    <w:rsid w:val="00A95BDD"/>
    <w:rsid w:val="00AB3825"/>
    <w:rsid w:val="00AB7B15"/>
    <w:rsid w:val="00AD05B0"/>
    <w:rsid w:val="00B14AAF"/>
    <w:rsid w:val="00B657CE"/>
    <w:rsid w:val="00B833F7"/>
    <w:rsid w:val="00B93134"/>
    <w:rsid w:val="00BB040C"/>
    <w:rsid w:val="00BB0C9F"/>
    <w:rsid w:val="00BC17AA"/>
    <w:rsid w:val="00BC233A"/>
    <w:rsid w:val="00BF0DED"/>
    <w:rsid w:val="00BF2B35"/>
    <w:rsid w:val="00C00E7C"/>
    <w:rsid w:val="00C05802"/>
    <w:rsid w:val="00C10C1C"/>
    <w:rsid w:val="00C14B50"/>
    <w:rsid w:val="00C45141"/>
    <w:rsid w:val="00CD7AB0"/>
    <w:rsid w:val="00D01C0B"/>
    <w:rsid w:val="00D23D1C"/>
    <w:rsid w:val="00D26CF9"/>
    <w:rsid w:val="00D5644B"/>
    <w:rsid w:val="00D778CE"/>
    <w:rsid w:val="00DB145A"/>
    <w:rsid w:val="00DC77ED"/>
    <w:rsid w:val="00DF66D7"/>
    <w:rsid w:val="00E32FDA"/>
    <w:rsid w:val="00E34000"/>
    <w:rsid w:val="00E5260F"/>
    <w:rsid w:val="00E60942"/>
    <w:rsid w:val="00EF076A"/>
    <w:rsid w:val="00F16D3A"/>
    <w:rsid w:val="00F320CB"/>
    <w:rsid w:val="00F45DF2"/>
    <w:rsid w:val="00F82408"/>
    <w:rsid w:val="00FA10A3"/>
    <w:rsid w:val="00FC1CB4"/>
    <w:rsid w:val="00FC4178"/>
    <w:rsid w:val="00FE0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69395-9C8F-4FFB-9F84-363B3576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8EE"/>
  </w:style>
  <w:style w:type="paragraph" w:styleId="2">
    <w:name w:val="heading 2"/>
    <w:basedOn w:val="a"/>
    <w:link w:val="20"/>
    <w:unhideWhenUsed/>
    <w:qFormat/>
    <w:rsid w:val="00567EB9"/>
    <w:pPr>
      <w:spacing w:after="0" w:line="360" w:lineRule="auto"/>
      <w:ind w:firstLine="709"/>
      <w:jc w:val="both"/>
      <w:outlineLvl w:val="1"/>
    </w:pPr>
    <w:rPr>
      <w:rFonts w:ascii="Times New Roman" w:eastAsia="@Arial Unicode MS"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7BF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A77BFC"/>
    <w:pPr>
      <w:spacing w:after="0" w:line="240" w:lineRule="auto"/>
    </w:pPr>
  </w:style>
  <w:style w:type="character" w:customStyle="1" w:styleId="20">
    <w:name w:val="Заголовок 2 Знак"/>
    <w:basedOn w:val="a0"/>
    <w:link w:val="2"/>
    <w:rsid w:val="00567EB9"/>
    <w:rPr>
      <w:rFonts w:ascii="Times New Roman" w:eastAsia="@Arial Unicode MS" w:hAnsi="Times New Roman" w:cs="Times New Roman"/>
      <w:b/>
      <w:bCs/>
      <w:sz w:val="28"/>
      <w:szCs w:val="28"/>
      <w:lang w:eastAsia="ru-RU"/>
    </w:rPr>
  </w:style>
  <w:style w:type="paragraph" w:styleId="a6">
    <w:name w:val="Body Text Indent"/>
    <w:basedOn w:val="a"/>
    <w:link w:val="a7"/>
    <w:uiPriority w:val="99"/>
    <w:unhideWhenUsed/>
    <w:rsid w:val="00D778CE"/>
    <w:pPr>
      <w:spacing w:after="120" w:line="240" w:lineRule="auto"/>
      <w:ind w:left="283" w:right="-10"/>
      <w:jc w:val="both"/>
    </w:pPr>
    <w:rPr>
      <w:rFonts w:ascii="Times New Roman" w:eastAsia="Calibri" w:hAnsi="Times New Roman" w:cs="Times New Roman"/>
      <w:sz w:val="28"/>
      <w:szCs w:val="28"/>
    </w:rPr>
  </w:style>
  <w:style w:type="character" w:customStyle="1" w:styleId="a7">
    <w:name w:val="Основной текст с отступом Знак"/>
    <w:basedOn w:val="a0"/>
    <w:link w:val="a6"/>
    <w:uiPriority w:val="99"/>
    <w:rsid w:val="00D778CE"/>
    <w:rPr>
      <w:rFonts w:ascii="Times New Roman" w:eastAsia="Calibri" w:hAnsi="Times New Roman" w:cs="Times New Roman"/>
      <w:sz w:val="28"/>
      <w:szCs w:val="28"/>
    </w:rPr>
  </w:style>
  <w:style w:type="character" w:customStyle="1" w:styleId="a4">
    <w:name w:val="Абзац списка Знак"/>
    <w:link w:val="a3"/>
    <w:locked/>
    <w:rsid w:val="00DF66D7"/>
    <w:rPr>
      <w:rFonts w:ascii="Times New Roman" w:eastAsia="Times New Roman" w:hAnsi="Times New Roman" w:cs="Times New Roman"/>
      <w:sz w:val="24"/>
      <w:szCs w:val="24"/>
      <w:lang w:eastAsia="ru-RU"/>
    </w:rPr>
  </w:style>
  <w:style w:type="paragraph" w:customStyle="1" w:styleId="Default">
    <w:name w:val="Default"/>
    <w:rsid w:val="001821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ag11">
    <w:name w:val="Zag_11"/>
    <w:rsid w:val="00786B2C"/>
  </w:style>
  <w:style w:type="paragraph" w:customStyle="1" w:styleId="Osnova">
    <w:name w:val="Osnova"/>
    <w:basedOn w:val="a"/>
    <w:rsid w:val="00786B2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8">
    <w:name w:val="Table Grid"/>
    <w:basedOn w:val="a1"/>
    <w:uiPriority w:val="39"/>
    <w:rsid w:val="00640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63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63E7"/>
    <w:rPr>
      <w:rFonts w:ascii="Tahoma" w:hAnsi="Tahoma" w:cs="Tahoma"/>
      <w:sz w:val="16"/>
      <w:szCs w:val="16"/>
    </w:rPr>
  </w:style>
  <w:style w:type="character" w:styleId="ab">
    <w:name w:val="annotation reference"/>
    <w:basedOn w:val="a0"/>
    <w:uiPriority w:val="99"/>
    <w:semiHidden/>
    <w:unhideWhenUsed/>
    <w:rsid w:val="00106151"/>
    <w:rPr>
      <w:sz w:val="16"/>
      <w:szCs w:val="16"/>
    </w:rPr>
  </w:style>
  <w:style w:type="paragraph" w:styleId="ac">
    <w:name w:val="annotation text"/>
    <w:basedOn w:val="a"/>
    <w:link w:val="ad"/>
    <w:uiPriority w:val="99"/>
    <w:semiHidden/>
    <w:unhideWhenUsed/>
    <w:rsid w:val="00106151"/>
    <w:pPr>
      <w:spacing w:line="240" w:lineRule="auto"/>
    </w:pPr>
    <w:rPr>
      <w:sz w:val="20"/>
      <w:szCs w:val="20"/>
    </w:rPr>
  </w:style>
  <w:style w:type="character" w:customStyle="1" w:styleId="ad">
    <w:name w:val="Текст примечания Знак"/>
    <w:basedOn w:val="a0"/>
    <w:link w:val="ac"/>
    <w:uiPriority w:val="99"/>
    <w:semiHidden/>
    <w:rsid w:val="00106151"/>
    <w:rPr>
      <w:sz w:val="20"/>
      <w:szCs w:val="20"/>
    </w:rPr>
  </w:style>
  <w:style w:type="paragraph" w:styleId="ae">
    <w:name w:val="annotation subject"/>
    <w:basedOn w:val="ac"/>
    <w:next w:val="ac"/>
    <w:link w:val="af"/>
    <w:uiPriority w:val="99"/>
    <w:semiHidden/>
    <w:unhideWhenUsed/>
    <w:rsid w:val="00106151"/>
    <w:rPr>
      <w:b/>
      <w:bCs/>
    </w:rPr>
  </w:style>
  <w:style w:type="character" w:customStyle="1" w:styleId="af">
    <w:name w:val="Тема примечания Знак"/>
    <w:basedOn w:val="ad"/>
    <w:link w:val="ae"/>
    <w:uiPriority w:val="99"/>
    <w:semiHidden/>
    <w:rsid w:val="00106151"/>
    <w:rPr>
      <w:b/>
      <w:bCs/>
      <w:sz w:val="20"/>
      <w:szCs w:val="20"/>
    </w:rPr>
  </w:style>
  <w:style w:type="paragraph" w:styleId="af0">
    <w:name w:val="header"/>
    <w:basedOn w:val="a"/>
    <w:link w:val="af1"/>
    <w:uiPriority w:val="99"/>
    <w:semiHidden/>
    <w:unhideWhenUsed/>
    <w:rsid w:val="00C10C1C"/>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C10C1C"/>
  </w:style>
  <w:style w:type="paragraph" w:styleId="af2">
    <w:name w:val="footer"/>
    <w:basedOn w:val="a"/>
    <w:link w:val="af3"/>
    <w:uiPriority w:val="99"/>
    <w:unhideWhenUsed/>
    <w:rsid w:val="00C10C1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1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Лист1!$A$2</c:f>
              <c:strCache>
                <c:ptCount val="1"/>
                <c:pt idx="0">
                  <c:v> Проектная техноглогия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Лист1!$B$1:$C$1</c:f>
              <c:strCache>
                <c:ptCount val="2"/>
                <c:pt idx="0">
                  <c:v>2017-2018</c:v>
                </c:pt>
                <c:pt idx="1">
                  <c:v>2018-2019</c:v>
                </c:pt>
              </c:strCache>
            </c:strRef>
          </c:cat>
          <c:val>
            <c:numRef>
              <c:f>Лист1!$B$2:$C$2</c:f>
              <c:numCache>
                <c:formatCode>0%</c:formatCode>
                <c:ptCount val="2"/>
                <c:pt idx="0">
                  <c:v>1</c:v>
                </c:pt>
                <c:pt idx="1">
                  <c:v>1</c:v>
                </c:pt>
              </c:numCache>
            </c:numRef>
          </c:val>
        </c:ser>
        <c:ser>
          <c:idx val="2"/>
          <c:order val="1"/>
          <c:tx>
            <c:strRef>
              <c:f>Лист1!$A$3</c:f>
              <c:strCache>
                <c:ptCount val="1"/>
                <c:pt idx="0">
                  <c:v>Дистанционная технология                      </c:v>
                </c:pt>
              </c:strCache>
            </c:strRef>
          </c:tx>
          <c:invertIfNegative val="0"/>
          <c:dLbls>
            <c:dLbl>
              <c:idx val="1"/>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Лист1!$B$1:$C$1</c:f>
              <c:strCache>
                <c:ptCount val="2"/>
                <c:pt idx="0">
                  <c:v>2017-2018</c:v>
                </c:pt>
                <c:pt idx="1">
                  <c:v>2018-2019</c:v>
                </c:pt>
              </c:strCache>
            </c:strRef>
          </c:cat>
          <c:val>
            <c:numRef>
              <c:f>Лист1!$B$3:$C$3</c:f>
              <c:numCache>
                <c:formatCode>0%</c:formatCode>
                <c:ptCount val="2"/>
                <c:pt idx="0">
                  <c:v>0.84000000000000064</c:v>
                </c:pt>
                <c:pt idx="1">
                  <c:v>1</c:v>
                </c:pt>
              </c:numCache>
            </c:numRef>
          </c:val>
        </c:ser>
        <c:ser>
          <c:idx val="0"/>
          <c:order val="2"/>
          <c:tx>
            <c:strRef>
              <c:f>Лист1!$A$4</c:f>
              <c:strCache>
                <c:ptCount val="1"/>
                <c:pt idx="0">
                  <c:v>Здоровьесберегающая технология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Лист1!$B$1:$C$1</c:f>
              <c:strCache>
                <c:ptCount val="2"/>
                <c:pt idx="0">
                  <c:v>2017-2018</c:v>
                </c:pt>
                <c:pt idx="1">
                  <c:v>2018-2019</c:v>
                </c:pt>
              </c:strCache>
            </c:strRef>
          </c:cat>
          <c:val>
            <c:numRef>
              <c:f>Лист1!$B$4:$C$4</c:f>
              <c:numCache>
                <c:formatCode>0%</c:formatCode>
                <c:ptCount val="2"/>
                <c:pt idx="0">
                  <c:v>1</c:v>
                </c:pt>
                <c:pt idx="1">
                  <c:v>1</c:v>
                </c:pt>
              </c:numCache>
            </c:numRef>
          </c:val>
        </c:ser>
        <c:ser>
          <c:idx val="3"/>
          <c:order val="3"/>
          <c:tx>
            <c:strRef>
              <c:f>Лист1!$A$5</c:f>
              <c:strCache>
                <c:ptCount val="1"/>
                <c:pt idx="0">
                  <c:v>Современные  психолого- педагогические диагностики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Лист1!$B$1:$C$1</c:f>
              <c:strCache>
                <c:ptCount val="2"/>
                <c:pt idx="0">
                  <c:v>2017-2018</c:v>
                </c:pt>
                <c:pt idx="1">
                  <c:v>2018-2019</c:v>
                </c:pt>
              </c:strCache>
            </c:strRef>
          </c:cat>
          <c:val>
            <c:numRef>
              <c:f>Лист1!$B$5:$C$5</c:f>
              <c:numCache>
                <c:formatCode>0%</c:formatCode>
                <c:ptCount val="2"/>
                <c:pt idx="0">
                  <c:v>0.9</c:v>
                </c:pt>
                <c:pt idx="1">
                  <c:v>0.95000000000000062</c:v>
                </c:pt>
              </c:numCache>
            </c:numRef>
          </c:val>
        </c:ser>
        <c:dLbls>
          <c:showLegendKey val="0"/>
          <c:showVal val="1"/>
          <c:showCatName val="0"/>
          <c:showSerName val="0"/>
          <c:showPercent val="0"/>
          <c:showBubbleSize val="0"/>
        </c:dLbls>
        <c:gapWidth val="150"/>
        <c:axId val="128321568"/>
        <c:axId val="128321952"/>
      </c:barChart>
      <c:catAx>
        <c:axId val="128321568"/>
        <c:scaling>
          <c:orientation val="minMax"/>
        </c:scaling>
        <c:delete val="0"/>
        <c:axPos val="b"/>
        <c:numFmt formatCode="General" sourceLinked="0"/>
        <c:majorTickMark val="out"/>
        <c:minorTickMark val="none"/>
        <c:tickLblPos val="nextTo"/>
        <c:crossAx val="128321952"/>
        <c:crosses val="autoZero"/>
        <c:auto val="1"/>
        <c:lblAlgn val="ctr"/>
        <c:lblOffset val="100"/>
        <c:noMultiLvlLbl val="0"/>
      </c:catAx>
      <c:valAx>
        <c:axId val="128321952"/>
        <c:scaling>
          <c:orientation val="minMax"/>
        </c:scaling>
        <c:delete val="0"/>
        <c:axPos val="l"/>
        <c:majorGridlines/>
        <c:numFmt formatCode="0%" sourceLinked="1"/>
        <c:majorTickMark val="out"/>
        <c:minorTickMark val="none"/>
        <c:tickLblPos val="nextTo"/>
        <c:crossAx val="1283215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33145-B0A2-4783-BD5B-9FA3283A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22</Pages>
  <Words>6190</Words>
  <Characters>35287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РГ</dc:creator>
  <cp:keywords/>
  <dc:description/>
  <cp:lastModifiedBy>2</cp:lastModifiedBy>
  <cp:revision>28</cp:revision>
  <dcterms:created xsi:type="dcterms:W3CDTF">2020-02-17T11:11:00Z</dcterms:created>
  <dcterms:modified xsi:type="dcterms:W3CDTF">2020-02-20T12:23:00Z</dcterms:modified>
</cp:coreProperties>
</file>