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4852B2" w14:textId="2CE8B8DD" w:rsidR="00985DFB" w:rsidRPr="004F0CCA" w:rsidRDefault="007942BD" w:rsidP="004F0CC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F0CCA">
        <w:rPr>
          <w:rFonts w:ascii="Times New Roman" w:hAnsi="Times New Roman" w:cs="Times New Roman"/>
          <w:b/>
          <w:bCs/>
          <w:sz w:val="36"/>
          <w:szCs w:val="36"/>
        </w:rPr>
        <w:t>Внимание, родители!</w:t>
      </w:r>
    </w:p>
    <w:p w14:paraId="4AB7080F" w14:textId="6953329A" w:rsidR="007942BD" w:rsidRPr="004F0CCA" w:rsidRDefault="007942BD" w:rsidP="004F0CC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F0CCA">
        <w:rPr>
          <w:rFonts w:ascii="Times New Roman" w:hAnsi="Times New Roman" w:cs="Times New Roman"/>
          <w:b/>
          <w:bCs/>
          <w:sz w:val="36"/>
          <w:szCs w:val="36"/>
        </w:rPr>
        <w:t>С</w:t>
      </w:r>
      <w:r w:rsidR="004F0CCA" w:rsidRPr="004F0CCA">
        <w:rPr>
          <w:rFonts w:ascii="Times New Roman" w:hAnsi="Times New Roman" w:cs="Times New Roman"/>
          <w:b/>
          <w:bCs/>
          <w:sz w:val="36"/>
          <w:szCs w:val="36"/>
        </w:rPr>
        <w:t>уицид возможно предотвратить:</w:t>
      </w:r>
    </w:p>
    <w:p w14:paraId="3E4FE6BE" w14:textId="10C6628C" w:rsidR="004F0CCA" w:rsidRDefault="004F0CCA" w:rsidP="004F0CC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разделять чувства ребенка;</w:t>
      </w:r>
    </w:p>
    <w:p w14:paraId="25BF5706" w14:textId="60BE76D9" w:rsidR="004F0CCA" w:rsidRDefault="004F0CCA" w:rsidP="004F0CC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разрешить выразить свои эмоции (страх, гнев, обиды, раздражение, испуг);</w:t>
      </w:r>
    </w:p>
    <w:p w14:paraId="05E2437E" w14:textId="60F3C2C5" w:rsidR="004F0CCA" w:rsidRDefault="004F0CCA" w:rsidP="004F0CC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дать возможность отреагировать на критическую ситуацию;</w:t>
      </w:r>
    </w:p>
    <w:p w14:paraId="0283DFEE" w14:textId="4483579A" w:rsidR="004F0CCA" w:rsidRDefault="004F0CCA" w:rsidP="004F0CC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обсудить уязвимые места и противоречивые чувства, эмоциональную опустошенность;</w:t>
      </w:r>
    </w:p>
    <w:p w14:paraId="7DC476CC" w14:textId="7DC5525E" w:rsidR="004F0CCA" w:rsidRDefault="004F0CCA" w:rsidP="004F0CC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F0CCA">
        <w:rPr>
          <w:rFonts w:ascii="Times New Roman" w:hAnsi="Times New Roman" w:cs="Times New Roman"/>
          <w:sz w:val="28"/>
          <w:szCs w:val="28"/>
        </w:rPr>
        <w:t>обсудить включенность ребенка в разные сферы жизни, вклада в общее дело;</w:t>
      </w:r>
    </w:p>
    <w:p w14:paraId="15F5E47A" w14:textId="5C24DBE6" w:rsidR="004F0CCA" w:rsidRDefault="004F0CCA" w:rsidP="004F0CC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дать почувствовать, что Вы рядом с ним;</w:t>
      </w:r>
    </w:p>
    <w:p w14:paraId="0D14DD1A" w14:textId="2149F13F" w:rsidR="004F0CCA" w:rsidRDefault="004F0CCA" w:rsidP="004F0CC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спросить, как вести себя, как помогать, чтобы помочь, когда ему плохо;</w:t>
      </w:r>
    </w:p>
    <w:p w14:paraId="2CB8C359" w14:textId="66A86D2C" w:rsidR="004F0CCA" w:rsidRDefault="004F0CCA" w:rsidP="004F0CC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должны знать, где ребенок находится каждую минуту своей жизни!</w:t>
      </w:r>
    </w:p>
    <w:p w14:paraId="66711A08" w14:textId="62BBE634" w:rsidR="004F0CCA" w:rsidRDefault="004F0CCA" w:rsidP="004F0CCA">
      <w:pPr>
        <w:rPr>
          <w:rFonts w:ascii="Times New Roman" w:hAnsi="Times New Roman" w:cs="Times New Roman"/>
          <w:sz w:val="28"/>
          <w:szCs w:val="28"/>
        </w:rPr>
      </w:pPr>
    </w:p>
    <w:p w14:paraId="5D7B4D1A" w14:textId="77777777" w:rsidR="004F0CCA" w:rsidRPr="004F0CCA" w:rsidRDefault="004F0CCA" w:rsidP="004F0CCA">
      <w:pPr>
        <w:rPr>
          <w:rFonts w:ascii="Times New Roman" w:hAnsi="Times New Roman" w:cs="Times New Roman"/>
          <w:sz w:val="28"/>
          <w:szCs w:val="28"/>
        </w:rPr>
      </w:pPr>
    </w:p>
    <w:p w14:paraId="02C22FCD" w14:textId="5E49D415" w:rsidR="004F0CCA" w:rsidRDefault="004F0CCA" w:rsidP="004F0CC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0CCA">
        <w:rPr>
          <w:rFonts w:ascii="Times New Roman" w:hAnsi="Times New Roman" w:cs="Times New Roman"/>
          <w:b/>
          <w:bCs/>
          <w:sz w:val="28"/>
          <w:szCs w:val="28"/>
        </w:rPr>
        <w:t>БУДЬТЕ БДИТЕЛЬНЫ!</w:t>
      </w:r>
    </w:p>
    <w:p w14:paraId="515A0A36" w14:textId="064698A1" w:rsidR="004F0CCA" w:rsidRDefault="004F0CCA" w:rsidP="004F0CC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D5A1840" w14:textId="64613F31" w:rsidR="004F0CCA" w:rsidRDefault="004F0CCA" w:rsidP="004F0CC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1C222E1" w14:textId="77777777" w:rsidR="004F0CCA" w:rsidRPr="004F0CCA" w:rsidRDefault="004F0CCA" w:rsidP="004F0CC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B3DD1E" w14:textId="3F8D799F" w:rsidR="004F0CCA" w:rsidRPr="004F0CCA" w:rsidRDefault="004F0CCA" w:rsidP="004F0CC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CDCEC7C" wp14:editId="38DADE43">
            <wp:extent cx="3762375" cy="2619375"/>
            <wp:effectExtent l="0" t="0" r="9525" b="9525"/>
            <wp:docPr id="1" name="Рисунок 1" descr="школа№99 красноярск - Профилактика суици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кола№99 красноярск - Профилактика суицид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E20ED6" w14:textId="77777777" w:rsidR="004F0CCA" w:rsidRPr="004F0CCA" w:rsidRDefault="004F0CCA" w:rsidP="004F0CCA">
      <w:pPr>
        <w:rPr>
          <w:rFonts w:ascii="Times New Roman" w:hAnsi="Times New Roman" w:cs="Times New Roman"/>
          <w:sz w:val="28"/>
          <w:szCs w:val="28"/>
        </w:rPr>
      </w:pPr>
    </w:p>
    <w:sectPr w:rsidR="004F0CCA" w:rsidRPr="004F0C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B615B4"/>
    <w:multiLevelType w:val="hybridMultilevel"/>
    <w:tmpl w:val="E216F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B64CF5"/>
    <w:multiLevelType w:val="hybridMultilevel"/>
    <w:tmpl w:val="2C2E4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DFB"/>
    <w:rsid w:val="004F0CCA"/>
    <w:rsid w:val="007942BD"/>
    <w:rsid w:val="0098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BAD3A"/>
  <w15:chartTrackingRefBased/>
  <w15:docId w15:val="{319E6205-5210-4549-A8FC-F1C16A870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0C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DEPO</dc:creator>
  <cp:keywords/>
  <dc:description/>
  <cp:lastModifiedBy>DEPO</cp:lastModifiedBy>
  <cp:revision>2</cp:revision>
  <dcterms:created xsi:type="dcterms:W3CDTF">2021-03-03T05:55:00Z</dcterms:created>
  <dcterms:modified xsi:type="dcterms:W3CDTF">2021-03-03T06:14:00Z</dcterms:modified>
</cp:coreProperties>
</file>