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065"/>
      </w:tblGrid>
      <w:tr w:rsidR="00F257C6" w:rsidRPr="00340773" w:rsidTr="001D7DFC">
        <w:trPr>
          <w:cantSplit/>
        </w:trPr>
        <w:tc>
          <w:tcPr>
            <w:tcW w:w="10065" w:type="dxa"/>
            <w:hideMark/>
          </w:tcPr>
          <w:p w:rsidR="00F257C6" w:rsidRPr="00340773" w:rsidRDefault="00F257C6" w:rsidP="001D7D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4077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F257C6" w:rsidRPr="00340773" w:rsidRDefault="00F257C6" w:rsidP="001D7D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«Городищенская средняя </w:t>
            </w:r>
            <w:r w:rsidRPr="0034077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№1»</w:t>
            </w:r>
          </w:p>
        </w:tc>
      </w:tr>
    </w:tbl>
    <w:p w:rsidR="00F257C6" w:rsidRPr="00340773" w:rsidRDefault="00F257C6" w:rsidP="00F257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7C6" w:rsidRPr="00340773" w:rsidRDefault="00F257C6" w:rsidP="00F257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tbl>
      <w:tblPr>
        <w:tblW w:w="10652" w:type="dxa"/>
        <w:tblLayout w:type="fixed"/>
        <w:tblLook w:val="01E0"/>
      </w:tblPr>
      <w:tblGrid>
        <w:gridCol w:w="2960"/>
        <w:gridCol w:w="4451"/>
        <w:gridCol w:w="3241"/>
      </w:tblGrid>
      <w:tr w:rsidR="00F257C6" w:rsidRPr="00340773" w:rsidTr="001D7DFC">
        <w:trPr>
          <w:trHeight w:val="441"/>
        </w:trPr>
        <w:tc>
          <w:tcPr>
            <w:tcW w:w="2960" w:type="dxa"/>
            <w:hideMark/>
          </w:tcPr>
          <w:p w:rsidR="00F257C6" w:rsidRPr="00F257C6" w:rsidRDefault="00F257C6" w:rsidP="001D7DFC">
            <w:pPr>
              <w:tabs>
                <w:tab w:val="left" w:pos="459"/>
                <w:tab w:val="left" w:pos="69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F257C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25.03.2022</w:t>
            </w:r>
          </w:p>
        </w:tc>
        <w:tc>
          <w:tcPr>
            <w:tcW w:w="4451" w:type="dxa"/>
            <w:hideMark/>
          </w:tcPr>
          <w:p w:rsidR="00F257C6" w:rsidRPr="00340773" w:rsidRDefault="00F257C6" w:rsidP="001D7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1" w:type="dxa"/>
            <w:hideMark/>
          </w:tcPr>
          <w:p w:rsidR="00F257C6" w:rsidRPr="00340773" w:rsidRDefault="00F257C6" w:rsidP="00F257C6">
            <w:pPr>
              <w:spacing w:line="240" w:lineRule="auto"/>
              <w:ind w:left="-533" w:right="-817" w:firstLine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№106-А</w:t>
            </w:r>
          </w:p>
        </w:tc>
      </w:tr>
    </w:tbl>
    <w:p w:rsidR="00F257C6" w:rsidRDefault="00F257C6" w:rsidP="00F257C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57C6" w:rsidRPr="00340773" w:rsidRDefault="00F257C6" w:rsidP="00F257C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hAnsi="Times New Roman" w:cs="Times New Roman"/>
          <w:sz w:val="28"/>
          <w:szCs w:val="28"/>
          <w:lang w:eastAsia="ru-RU"/>
        </w:rPr>
        <w:t>Об организации и проведении Всероссийской акции</w:t>
      </w:r>
    </w:p>
    <w:p w:rsidR="00F257C6" w:rsidRPr="00340773" w:rsidRDefault="00F257C6" w:rsidP="00F257C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hAnsi="Times New Roman" w:cs="Times New Roman"/>
          <w:sz w:val="28"/>
          <w:szCs w:val="28"/>
          <w:lang w:eastAsia="ru-RU"/>
        </w:rPr>
        <w:t>«Единый день сдачи ЕГЭ родителями»</w:t>
      </w:r>
    </w:p>
    <w:p w:rsidR="00F257C6" w:rsidRPr="00340773" w:rsidRDefault="00F257C6" w:rsidP="00F257C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отдела по образованию администрации Городищенского муниципального района Волгоградской области «О проведении Всероссийской акции </w:t>
      </w:r>
      <w:r w:rsidRPr="00683D9E">
        <w:rPr>
          <w:rFonts w:ascii="Times New Roman" w:eastAsia="Times New Roman" w:hAnsi="Times New Roman" w:cs="Times New Roman"/>
          <w:sz w:val="28"/>
          <w:szCs w:val="28"/>
        </w:rPr>
        <w:t>«Единый день сдачи ЕГЭ родителями»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Городищенском муниципальном районе в 2022 году» от 23.03.2022г. № 63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Провести 30.03.2022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 xml:space="preserve">г. (начало в 10:30 часов) акцию «Единый день </w:t>
      </w:r>
      <w:r>
        <w:rPr>
          <w:rFonts w:ascii="Times New Roman" w:eastAsia="Times New Roman" w:hAnsi="Times New Roman" w:cs="Times New Roman"/>
          <w:sz w:val="28"/>
          <w:szCs w:val="28"/>
        </w:rPr>
        <w:t>сдачи ЕГЭ родителями» по математике (базовый уровень)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 (законных 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редставителей) обучающихся на базе МБОУ «Городищенская СШ № 1» с соблюдением в полном объеме необходимых санитарно-эпидемиологических требований по недопущению распространения новой коронавирусной инфекции.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2.Классным руководителям: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-Авдониной Галине Владимировне, 11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 xml:space="preserve"> «А» класс;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-Жемчужновой Екатерине Юрьевне, 11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 xml:space="preserve"> «Б» класс;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2.1. проинформировать родителей (законных представителей) обучающихся о проведении ЕГЭ для родителей;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 xml:space="preserve">2.2. обеспечить участие родителей (законных представителей) обучающихся класса в </w:t>
      </w:r>
      <w:r>
        <w:rPr>
          <w:rFonts w:ascii="Times New Roman" w:eastAsia="Times New Roman" w:hAnsi="Times New Roman" w:cs="Times New Roman"/>
          <w:sz w:val="28"/>
          <w:szCs w:val="28"/>
        </w:rPr>
        <w:t>акции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3.Кириной Наталье Викторовне, заместителю директора по АХЧ: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 xml:space="preserve">3.1. проконтролировать подготовку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кабинета 2-2 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>старшей школы;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sz w:val="28"/>
          <w:szCs w:val="28"/>
        </w:rPr>
        <w:t>. подготовить штаб ППЭ (приемная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3.3. назначить дежурную технич</w:t>
      </w:r>
      <w:r>
        <w:rPr>
          <w:rFonts w:ascii="Times New Roman" w:eastAsia="Times New Roman" w:hAnsi="Times New Roman" w:cs="Times New Roman"/>
          <w:sz w:val="28"/>
          <w:szCs w:val="28"/>
        </w:rPr>
        <w:t>ку на время проведения акции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обеспечить наличие в 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>кабинете настенных часов, бутилированной воды и одноразовых стаканчиков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Фроловой Наталье Сергеевне, учителю физики и информатики, Воропаеву Александру Викторовичу, техническому специалисту: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 xml:space="preserve"> обеспечить исправное состояние необхо</w:t>
      </w:r>
      <w:r>
        <w:rPr>
          <w:rFonts w:ascii="Times New Roman" w:eastAsia="Times New Roman" w:hAnsi="Times New Roman" w:cs="Times New Roman"/>
          <w:sz w:val="28"/>
          <w:szCs w:val="28"/>
        </w:rPr>
        <w:t>димой техники в кабинете 2-2;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4.2.получить из отдела по образованию пароль для расшифровки полученных материалов для проведения ЕГЭ и перенести полученные файлы на компьютер в аудиторию;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направить до 04.04.2022г. информацию об итогах акции в электронном виде на электронный адрес Афониной О.А., консультанту отдела по образованию (сведения о приглашенных медийных лицах, общественных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деятелях и представителях средств массовой информации, количество участников, отзывы участников, фотоотчет, ссылки за информационные ресурсы).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5. Организаторам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аудитории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-Сухорученко Елене Анатольевне, социальному педагогу;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-Федякиной Нине Станиславовне, социальному педагогу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 xml:space="preserve">5.1.явиться для получения инструктажа и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акции30.03.2022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 xml:space="preserve"> г. в 10:00 часов.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Сутулову Елену Ивановну, педагога- библиотекаря, назначить организатором вне аудитории.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7.Кожушко Татьяне Сергеевне, педагогу- психологу, выступитьна пресс- конференции перед родителями с рекомендациями «Экзамен без стресса».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Ягофаровой Ольге Юрьевне, руководителю школьного МО, выступить на пресс- конференции перед родителями о типичных ошибках , допускаемых обучающимися и об основных направлениях подготовки детей к ЕГЭ по математике.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Учителям математики: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-Муромцевой Марине Викторовне;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Пирожкову Виталию Ивановичу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9.1.организовать проверку работ участников ЕГЭ.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данного приказа возложить на Егорову Руфину Григорьевну, заместителя директора по УВР.</w:t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257C6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73">
        <w:rPr>
          <w:rFonts w:ascii="Times New Roman" w:eastAsia="Times New Roman" w:hAnsi="Times New Roman" w:cs="Times New Roman"/>
          <w:sz w:val="28"/>
          <w:szCs w:val="28"/>
        </w:rPr>
        <w:t>Директор школы                                                                               Е.В. Петрушов</w:t>
      </w:r>
      <w:r w:rsidRPr="0034077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73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Авдонина Г.В.</w:t>
      </w: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Жемчужнова Е.Ю.</w:t>
      </w: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Кирина Н.В.</w:t>
      </w: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Н.С.</w:t>
      </w: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Сухорученко Е.А.</w:t>
      </w: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Федякина Н.С.</w:t>
      </w: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Кожушко Т.С.</w:t>
      </w: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Муромцева М.В.</w:t>
      </w:r>
    </w:p>
    <w:p w:rsidR="00F257C6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Пирожков В.И.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73">
        <w:rPr>
          <w:rFonts w:ascii="Times New Roman" w:hAnsi="Times New Roman" w:cs="Times New Roman"/>
          <w:sz w:val="28"/>
          <w:szCs w:val="28"/>
        </w:rPr>
        <w:t>Егорова Р.Г.</w:t>
      </w: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7C6" w:rsidRPr="00340773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7C6" w:rsidRPr="00BC61F4" w:rsidRDefault="00F257C6" w:rsidP="00F2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07F" w:rsidRDefault="0002107F"/>
    <w:sectPr w:rsidR="0002107F" w:rsidSect="00B7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257C6"/>
    <w:rsid w:val="0002107F"/>
    <w:rsid w:val="00F2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7C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2022-07-20T15:55:00Z</dcterms:created>
  <dcterms:modified xsi:type="dcterms:W3CDTF">2022-07-20T16:01:00Z</dcterms:modified>
</cp:coreProperties>
</file>