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DDE" w:rsidRDefault="00D70DDE" w:rsidP="00D70DD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Приложение 1. Инструкция для участника итогового сочинения к комплекту тем итогового сочинения </w:t>
      </w:r>
    </w:p>
    <w:p w:rsidR="00D70DDE" w:rsidRDefault="00D70DDE" w:rsidP="00D70D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Выберите только ОДНУ из предложенных тем итогового сочинения, в бланке регистрации и бланке записи укажите номер выбранной темы итогового сочинения, в бланке записи итогового сочинения перепишите название выбранной темы итогового сочинения. Напишите сочинение-рассуждение на эту тему. Рекомендуемый объем – от 350 слов. Если в сочинении менее 250 слов (в подсчет включаются все слова, в том числе служебные), то за такую работу ставится «незачет». </w:t>
      </w:r>
    </w:p>
    <w:p w:rsidR="00D70DDE" w:rsidRDefault="00D70DDE" w:rsidP="00D70D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 </w:t>
      </w:r>
    </w:p>
    <w:p w:rsidR="00D70DDE" w:rsidRDefault="00D70DDE" w:rsidP="00D70D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Вашего собственного текста. Если сочинение признано несамостоятельным, то выставляется «незачет» за работу в целом (такое сочинение не проверяется по критериям оценивания). </w:t>
      </w:r>
    </w:p>
    <w:p w:rsidR="00D70DDE" w:rsidRDefault="00D70DDE" w:rsidP="00D70D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 рамках заявленной темы сформулируйте свою позицию, докажите ее, подкрепляя аргументы примерами из опубликованных литературных произведений. </w:t>
      </w:r>
      <w:proofErr w:type="gramStart"/>
      <w:r>
        <w:rPr>
          <w:sz w:val="26"/>
          <w:szCs w:val="26"/>
        </w:rPr>
        <w:t>Можно привлекать произведения устного народного творчества (за исключением малых жанров), а также художественную, документальную, мемуарную, публицистическую, научную 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и другие произведения отечественной и мировой литературы.</w:t>
      </w:r>
      <w:proofErr w:type="gramEnd"/>
      <w:r>
        <w:rPr>
          <w:sz w:val="26"/>
          <w:szCs w:val="26"/>
        </w:rPr>
        <w:t xml:space="preserve"> Достаточно опоры на один текст (количество привлеченных текстов не так важно, как глубина раскрытия темы с опорой на литературный материал). </w:t>
      </w:r>
    </w:p>
    <w:p w:rsidR="00D70DDE" w:rsidRDefault="00D70DDE" w:rsidP="00D70DD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Продумайте композицию сочинения. Соблюдайте речевые и орфографические нормы (разрешается пользоваться орфографическим словарем). Сочинение пишите четко и разборчиво. </w:t>
      </w:r>
    </w:p>
    <w:p w:rsidR="008756D3" w:rsidRDefault="00D70DDE" w:rsidP="00D70DDE">
      <w:r w:rsidRPr="00D70DDE">
        <w:rPr>
          <w:rFonts w:ascii="Times New Roman" w:hAnsi="Times New Roman" w:cs="Times New Roman"/>
          <w:sz w:val="26"/>
          <w:szCs w:val="26"/>
        </w:rPr>
        <w:t>При оценке сочинения особое внимание уделяется соблюдению требований объема и самостоятельности написания сочинения, его соответствию выбранной теме, умениям аргументировать позицию и обоснованно привлекать литературный материал</w:t>
      </w:r>
      <w:r>
        <w:rPr>
          <w:sz w:val="26"/>
          <w:szCs w:val="26"/>
        </w:rPr>
        <w:t>.</w:t>
      </w:r>
    </w:p>
    <w:sectPr w:rsidR="008756D3" w:rsidSect="00875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DDE"/>
    <w:rsid w:val="008756D3"/>
    <w:rsid w:val="00D70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0D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3</cp:revision>
  <dcterms:created xsi:type="dcterms:W3CDTF">2025-11-11T17:28:00Z</dcterms:created>
  <dcterms:modified xsi:type="dcterms:W3CDTF">2025-11-11T17:28:00Z</dcterms:modified>
</cp:coreProperties>
</file>